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[여기에 입력]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18.85009765625" w:line="240" w:lineRule="auto"/>
        <w:ind w:left="0" w:right="2288.66333007812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  <w:rtl w:val="0"/>
        </w:rPr>
        <w:t xml:space="preserve">‘SSCC’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8"/>
          <w:szCs w:val="48"/>
          <w:u w:val="single"/>
          <w:shd w:fill="auto" w:val="clear"/>
          <w:vertAlign w:val="baseline"/>
          <w:rtl w:val="0"/>
        </w:rPr>
        <w:t xml:space="preserve">동아리 회칙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2.598876953125" w:line="240" w:lineRule="auto"/>
        <w:ind w:left="37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장 총칙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261962890625" w:line="345.6819820404053" w:lineRule="auto"/>
        <w:ind w:left="16.999969482421875" w:right="1621.923828125" w:hanging="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명칭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회의 명칭은 숭실 컴퓨팅 클럽이라고 하며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S.S.C.C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를 약칭으로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분과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회는 숭실 대학교 동아리 연합회 학술분과에 소속한 정식 동아리이다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위치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회의 본부는 숭실 대학교 안에 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345.6819820404053" w:lineRule="auto"/>
        <w:ind w:left="17.9998779296875" w:right="4.669189453125" w:hanging="0.999908447265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목적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회는 컴퓨터를 통한 학술 연구 및 응용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회원 간의 친목도모와 더 나아가 학교 및 지역사회와 국가 발전에 기여함을 목적으로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345.6819820404053" w:lineRule="auto"/>
        <w:ind w:left="11.999969482421875" w:right="2204.55078125" w:firstLine="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활동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회는 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조의 목적을 실현하기 위하여 다음과 같은 활동을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하드웨어와 소프트웨어의 분석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응용 및 연구 활동에 따른 활동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24169921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회원의 자질 향상 및 친목 도모를 위한 집회 활동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43359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학교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지역사회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국가 발전을 위한 대외 집회 활동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위의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1,2,3,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항의 활동에 필요한 정보 교류 활동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433593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지도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회의 목적과 활동에 도움을 줄 수 있는 교수지도를 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5.8184814453125" w:line="240" w:lineRule="auto"/>
        <w:ind w:left="37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장 회원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26257324218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회원의 정의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회원의 정의는 아래와 같이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433593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본 회의 회원은 준회원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정회원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졸업회원과 휴학회원으로 분류한다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준회원은 소정양식의 서류를 제출한 재학중인 회원을 말한다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43359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정회원은 동아리 회비를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 이상 납부한 재학중인 회원을 말한다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433593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임원진은 새로운 정회원을 모든 회원이 알 수 있도록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 이상 공고한다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2485351562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예외 사항 발생시 임원진의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이상 발의에 의해 정회원으로 승격시킨다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졸업회원은 숭실 대학교를 졸업한 정회원을 말한다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휴학회원은 입대 및 기타 사유로 휴학중인 회원을 말한다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중도이탈인원은 재학중이지만 동아리 활동을 중단한 인원을 말한다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권리와 위무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회원의 권리와 의무는 다음과 같다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56982421875" w:line="345.6807518005371" w:lineRule="auto"/>
        <w:ind w:left="1.199951171875" w:right="1863.8885498046875" w:firstLine="10.80001831054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본회에 가입한 모든 회원은 본회가 개최하는 모든 행사에 참여할 권리를 가진다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정회원은 투표권을 가진다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302734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모든 회원은 선거권 및 피선거권과 회칙 준수의 의무를 진다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준회원 및 정회원은 매 학기 회비 납부의 의무를 진다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345.68318367004395" w:lineRule="auto"/>
        <w:ind w:left="14.199981689453125" w:right="2.723388671875" w:hanging="9.1999816894531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준회원의 과정을 마친 신규 정회원은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년간 임원 활동의 의무를 진다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즉 임원활동을 거부하는 자는 준회원으로 강등된다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2264404296875" w:line="345.6807518005371" w:lineRule="auto"/>
        <w:ind w:left="16.7999267578125" w:right="10.54443359375" w:hanging="12.200012207031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회원 간의 우선순위는 정회원에서 준회원 순으로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준회원 내에서는 신입생에서 재학생으로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[여기에 입력]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6.602783203125" w:line="345.6819820404053" w:lineRule="auto"/>
        <w:ind w:left="23.39996337890625" w:right="11.63330078125" w:hanging="18.8000488281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회비 납부기간을 가입이후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개월로 정한다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이는 모든 회원에게 적용된다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이를 어길 시 회원 자격을 박탈한다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345.6819820404053" w:lineRule="auto"/>
        <w:ind w:left="23.39996337890625" w:right="17.333984375" w:hanging="18.99993896484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중도이탈인원이 동아리 재등록을 하려면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정회원의 과반수 동의를 받아야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재등록한 인원은 다시 준회원 과정부터 시작한다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.)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7.750244140625" w:line="240" w:lineRule="auto"/>
        <w:ind w:left="37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장 임원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26196289062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구성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임원은 다음과 같이 구성한다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임원은 회장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부회장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학술 연구부장과 각 부장으로 구성된다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학술 연구부장을 제외한 임원은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항의 자격을 갖춘 정회원이어야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9820404053" w:lineRule="auto"/>
        <w:ind w:left="15" w:right="11.1474609375" w:firstLine="5.999908447265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항의 자격을 갖춘 정회원이어야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정회원이 아닌 임원 대상자는 정회원 승격 심사를 실시한다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.)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345.6819820404053" w:lineRule="auto"/>
        <w:ind w:left="0" w:right="4.45556640625" w:firstLine="3.799896240234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항의 의무에 입각하여 재학 중인 신규 정회원은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년간 임원활동을 하여야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임원활동 중 휴학으로 인해 임원활동을 중지할 때는 다른 정회원에게 인계를 하도록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이후 복학하였을 때에는 남은 임원활동을 이어서 하도록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24169921875" w:line="345.6819820404053" w:lineRule="auto"/>
        <w:ind w:left="16.999969482421875" w:right="864.1107177734375" w:hanging="11.99996948242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동아리의 목적과 활동에 도움을 줄 수 있는 고문들을 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고문의 임명은 회장이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조직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임원의 조직은 다음과 같이 조직한다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058593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회장단은 회장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부회장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총무로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교육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기획은 기본적으로 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38122558594" w:lineRule="auto"/>
        <w:ind w:left="16.999969482421875" w:right="1613.3441162109375" w:hanging="13.200073242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각 부서를 임원진의 업무를 참조하여 임원진의 수에 따라 자유로이 조정할 수 있다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선출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 선출은 다음에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302734375" w:line="345.68138122558594" w:lineRule="auto"/>
        <w:ind w:left="1.199951171875" w:right="1668.8885498046875" w:firstLine="10.80001831054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회장의 임명은 지명으로 하고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부회장은 총회에서 출석 과반수의 득표로 선출한다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각부 부장은 신임회장단과 차기 임원 대상자의 협의 하에 결정한다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241699218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기타 임원들은 신임 회장단이 선임한다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회장은 연임할 수 없다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2646484375" w:line="240" w:lineRule="auto"/>
        <w:ind w:left="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신임 임원진은 임원 조직표를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 이상 공고한다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임원진의 임기는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고문의 임기 제한은 없다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.)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2646484375" w:line="240" w:lineRule="auto"/>
        <w:ind w:left="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임원진 지원자가 부족한 경우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기존 임원의 임기를 연장한다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권리와 의무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각 임원은 다음과 같은 권리와 의무를 갖는다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본회의 제반 사항 심의 조정권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개정안 발의권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3.79989624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임시 총회의 개최발의권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569824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각 임원들은 서로의 업무에 대한 연대 책임을 진다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소집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 회의는 정기 임원 회의와 임시 임원 회의로 구성된다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569824218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정기 임원 회의는 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임시 임원회의는 회장단 또는 임원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인 이상의 발의가 있을 때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임원회의에서는 본 회의 운영에 필요한 제반 사항을 의결한다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탄핵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임원의 탄핵은 다음을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임원의 탄핵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[여기에 입력]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6.59790039062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임원진의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이상의 발의로 탄핵이 제기된다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임원회의의 출석 과반수의 찬성으로 탄핵한다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회장의 탄핵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정회원의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이상의 발의로 탄핵이 제기된다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총회의 출석 과반수의 찬성으로 탄핵한다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탄핵 대상자는 다시 임원활동에 참여할 수 없다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5.819091796875" w:line="240" w:lineRule="auto"/>
        <w:ind w:left="37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장 활동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26196289062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소모임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본회는 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조의 목적과 활동을 위하여 소모임을 갖는다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9820404053" w:lineRule="auto"/>
        <w:ind w:left="1.199951171875" w:right="0" w:firstLine="10.80001831054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재학중인 준회원과 정회원은 최소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개 이상의 소모임에 참여하는 것을 권장한다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소모임의 개설은 정회원의 건의에 의해 이루어질 수 있다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이는 임원진 회의에서의 승인하에 개설하도록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345.6819820404053" w:lineRule="auto"/>
        <w:ind w:left="16.999969482421875" w:right="137.254638671875" w:hanging="13.200073242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각각의 소모임은 한 학기에 한번 이상의 재학중인 전체 회원을 대상으로 한 발표활동을 하여야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총회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총회는 본회의 최고 의결 기구이다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21289062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총회는 회원 전체로 구성한다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본회의 정회원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이상 출석으로 개회한다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의장은 총회동안 휴학회원에게 정회원 자격을 부여할 수 있다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총회의 의장은 부회장으로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정기 총회는 매년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 각 학기 방학 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주 이내에 소집한다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345.6819820404053" w:lineRule="auto"/>
        <w:ind w:left="2.599945068359375" w:right="1195.9686279296875" w:firstLine="1.99996948242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특별사유 발생시 정회원의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의 요구 또는 임원회의 요구에 따라 임시총회를 소집한다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정기 총회는 최소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일전까지 통지한다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임시 총회는 최소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일전까지 공고한다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총회는 다음 사항을 의결한다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회칙 개정에 관한 사항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회장 선출에 과한 사항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3.79989624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예산 및 결산의 승인에 관한 사항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2646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학술 연구에 관한 사항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기타 중요 사항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총회의 의결은 다음에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회칙에 명시된 사항을 준수한다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회칙에 별도로 정하지 않은 사항은 총회 출석 과반수의 찬성으로 의결한다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569824218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절 가부 동일시 의장이 의결한다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업무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2790527343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회장은 본회를 대표하며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본회의 모든 업무를 총괄한다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345.6815814971924" w:lineRule="auto"/>
        <w:ind w:left="0" w:right="1362.7984619140625" w:firstLine="1.19995117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부회장은 회장을 보좌하고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회장이 업무를 수행할 수 없을 때에 회장을 대행한다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교육부는 본 회의 학술연구 활동을 총괄하며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교육 및 장비관리 등의 업무를 주관한다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편집부는 본 회의 모든 편집 활동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도서 및 각종 자료관리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서기업무 등을 주관한다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회계는 본 회의 재정에 관한 사무를 주관한다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[여기에 입력]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6.595458984375" w:line="240" w:lineRule="auto"/>
        <w:ind w:left="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기획부는 본 회의 각종 행사를 기획하는 사무를 주관한다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9820404053" w:lineRule="auto"/>
        <w:ind w:left="2.599945068359375" w:right="1613.3441162109375" w:firstLine="1.99996948242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홍보부는 본회의 교내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교외의 홍보 및 각종 공고와 연락에 관한 업무를 주관한다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홍보부는 섭외부의 기능도 하여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대회협력 업무 및 각종 행사장소 섭외를 주관한다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유니코사 운영위원은 본회의 회장의 의견을 전달하는 역할을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345.6819820404053" w:lineRule="auto"/>
        <w:ind w:left="16.999969482421875" w:right="506.980590820312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회계연도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회의 회계 연도는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년으로 하며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매년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이듬해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일까지로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임원진은 결산을 정기 총회에서 보고한다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재원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회는 다음의 항들로 재원을 삼는다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신입 회원 포함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찬조금 및 기타 수입금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9820404053" w:lineRule="auto"/>
        <w:ind w:left="23.39996337890625" w:right="4.45556640625" w:hanging="19.60006713867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임원은 매 학기 초 해당학기의 모든 회비 징수 대상자를 파악하여 게시하고 잔액납부가 될 때까지 명단을 공고한다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345.6819820404053" w:lineRule="auto"/>
        <w:ind w:left="16.399993896484375" w:right="0.1171875" w:firstLine="0.5999755859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지출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회의 지출은 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조의 목적과 활동을 위하여 이루어진다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회비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회비는 정회원 및 준회원을 대상으로 징수하며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금액 및 방법은 임원 회의에서 결정하고 그 기록을 유지 및 관리한다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정회원은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학년 회비를 면제받는다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발의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회칙 개정 발의는 다음을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 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 과반수 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3.79989624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정회원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이상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의결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회칙 개정의 의결은 다음과 같이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회칙 개정발의가 있을 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 개정안은 총회 소집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일전에 공고한다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총회 출석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의 찬성으로 개정한다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345.6819820404053" w:lineRule="auto"/>
        <w:ind w:left="16.999969482421875" w:right="1536.631469726562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공표 및 발효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조에 의해 의결된 회칙은 의결 즉시 공표하고 부칙에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처벌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다음에 해당하는 자는 정하여진 대로 처벌한다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정기 총회에 무단 결석한 자에 대하여 경고한다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본 회의 회비 납부를 거부하는 자에 대하여 경고한다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345.6807518005371" w:lineRule="auto"/>
        <w:ind w:left="16.999969482421875" w:right="193.790283203125" w:hanging="13.200073242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본 회의 명예 훼손자 및 발전에 장애를 주는 자에게는 총회는 출석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2/3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이 이상의 찬성으로 제명한다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복지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스터디 활동에 대한 복지는 다음을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4248046875" w:line="345.6819820404053" w:lineRule="auto"/>
        <w:ind w:left="1.199951171875" w:right="1658.65478515625" w:firstLine="10.80001831054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스터디장은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학기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방학동안 성실히 스터디를 진행했으면 회비의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50%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가 환급된다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성실히 참여한 스터디원들 대상으로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 회식비가 지원된다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21118164062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스터디 활동에 관련된 세부 규정은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“SSCC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스터디세부규정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을 참고한다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5.8175659179688" w:line="240" w:lineRule="auto"/>
        <w:ind w:left="37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장 동기회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26257324218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설치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임원진 이상의 기수는 동기회를 조직할 수 있다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27905273437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권리와 의무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각 동기회는 회당 동기회의 대표자를 임원 회의에 통보해 주어야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1.19995117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각 동기회는 총회 및 각종 행사에 대한 통보를 받는다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[여기에 입력] 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4.173583984375" w:line="240" w:lineRule="auto"/>
        <w:ind w:left="37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장 동아리 등록 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26196289062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등록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1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동아리 등록에 필요한 사항은 숭실대학교 학칙 및 동아리연합회의 회칙에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1.639404296875" w:line="240" w:lineRule="auto"/>
        <w:ind w:left="37.79998779296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장 부칙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7.26196289062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전 각조에서 사용한 본 회란 숭실 컴퓨팅 클럽을 지칭한다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9820404053" w:lineRule="auto"/>
        <w:ind w:left="16.999969482421875" w:right="1697.156372070312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준회원 자격을 가질 수 있는 신입 회원은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학년 이하의 숭실 대학교 재학생이다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본 회의 의결은 다음 순서를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351806640625" w:line="240" w:lineRule="auto"/>
        <w:ind w:left="11.99996948242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회칙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총회 및 정기 집행의 의결 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3.79989624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임원 회의 결정 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4.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회장의 재량권 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6.9999694824218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본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1984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1985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1986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1987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1988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1989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1991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1992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1992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1997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8823242187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2006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1264648437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2014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2020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043945312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2021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2021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14.5999145507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본 개정 회칙은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2022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일부터 효력을 발생한다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[여기에 입력]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74.178466796875" w:line="240" w:lineRule="auto"/>
        <w:ind w:left="36.1999511718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개정안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3.082275390625" w:line="240" w:lineRule="auto"/>
        <w:ind w:left="10.39993286132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변경사항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9820404053" w:lineRule="auto"/>
        <w:ind w:left="7.39990234375" w:right="1621.923828125" w:firstLine="4.60006713867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명칭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본 회의 명칭은 숭실 컴퓨팅 클럽이라고 하며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S.S.C.C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를 약칭으로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-&gt;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조 본 회의 명칭은 숭실 컴퓨팅 클럽이라고 하며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SSCC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를 약칭으로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.172119140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복지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스터디 활동에 대한 복지는 다음을 따른다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420654296875" w:line="345.6819820404053" w:lineRule="auto"/>
        <w:ind w:left="8.99993896484375" w:right="4.51416015625" w:hanging="1.600036621093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제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학술활동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)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스터디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프로젝트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세미나 등의 학술활동에 대한 세부사항은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“SSCC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학술세부규정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을 참고한다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.351806640625" w:line="585.585994720459" w:lineRule="auto"/>
        <w:ind w:left="7.39990234375" w:right="824.002685546875" w:hanging="7.399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스터디장은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학기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방학동안 성실히 스터디를 진행했으면 회비의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50%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가 환급된다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삭제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431762695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성실히 참여한 스터디원들 대상으로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회 회식비가 지원된다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41943359375" w:line="240" w:lineRule="auto"/>
        <w:ind w:left="7.3999023437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삭제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2.420654296875" w:line="585.585994720459" w:lineRule="auto"/>
        <w:ind w:left="7.39990234375" w:right="1666.0479736328125" w:hanging="7.3999023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스터디 활동에 관련된 세부 규정은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“SSCC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스터디세부규정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”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을 참고한다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삭제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.432373046875" w:line="691.3641357421875" w:lineRule="auto"/>
        <w:ind w:left="3.799896240234375" w:right="845.272827148437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회장의 임명은 지명으로 하고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부회장은 총회에서 출석 과반수의 득표로 선출한다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회장의 임명은 총회에서 투표로 선출하고 관련 세부 내용과 절차는 다음 항에 따라 정한다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총무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각부 부장은 신임회장단과 차기 임원 대상자의 협의 하에 결정한다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회장은 후보자 등록 후 투표를 통해 선출된다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.1038818359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기타 임원들은 신임 회장단이 선임한다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7.3999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회장 후보의 경우 회원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15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명 이상의 서명을 받아야 후보로 추천받아 후보자 등록 할 수 있다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8.24066162109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4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회장은 연임할 수 없다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34912109375" w:line="240" w:lineRule="auto"/>
        <w:ind w:left="7.3999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후보로 추천받았다 하더라도 본인의 의사에 따라 사퇴할 수 있다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8.24066162109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신임 임원진은 임원 조직표를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일 이상 공고한다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1912841796875" w:line="240" w:lineRule="auto"/>
        <w:ind w:left="7.3999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회장의 선출에는 총회에 참석한 회원의 과반 이상의 동의가 필요하다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8.24066162109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임원진의 임기는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고문의 임기 제한은 없다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.)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.799957275390625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[여기에 입력]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16.600341796875" w:line="345.6819820404053" w:lineRule="auto"/>
        <w:ind w:left="15.19989013671875" w:right="11.77001953125" w:hanging="7.79998779296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전항의 방법들로 선출 과정 중 과반수의 동의를 얻지 못한 경우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득표수가 가장 높은 사람이 회장으로 선출된다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.17211914062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임원진 지원자가 부족한 경우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기존 임원의 임기를 연장한다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240" w:lineRule="auto"/>
        <w:ind w:left="7.3999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-&gt;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부회장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총무는 신임회장과 기존 임원들의 협의하에 지명으로 결정한다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4f6228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95.701904296875" w:line="240" w:lineRule="auto"/>
        <w:ind w:left="10.39993286132812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새로운 안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]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2.420654296875" w:line="345.6819820404053" w:lineRule="auto"/>
        <w:ind w:left="18.600006103515625" w:right="1087.0794677734375" w:hanging="17.40005493164062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새로 가입한 준회원은 가입한 학기 내에 임원들이 정한 필수 학술 활동에 반드시 참여해야하며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참여하지 않을 경우 회원 자격을 박탈한다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.172119140625" w:line="691.3639640808105" w:lineRule="auto"/>
        <w:ind w:left="3.799896240234375" w:right="845.272827148437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각부 부장및 기타 임원들은 신임회장단과 차기 임원 대상자의 협의 하에 결정한다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회장은 연임할 수 없다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2.103271484375" w:line="240" w:lineRule="auto"/>
        <w:ind w:left="3.799896240234375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장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조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항 임원진의 임기는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년으로 한다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(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단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고문의 임기 제한은 없다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.)</w:t>
      </w:r>
    </w:p>
    <w:sectPr>
      <w:pgSz w:h="16840" w:w="11920" w:orient="portrait"/>
      <w:pgMar w:bottom="1549.356689453125" w:top="908.57421875" w:left="1443.800048828125" w:right="1385.06469726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