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jc w:val="center"/>
        <w:rPr>
          <w:b/>
          <w:sz w:val="48"/>
          <w:u w:val="single" w:color="auto"/>
        </w:rPr>
      </w:pPr>
      <w:r>
        <w:rPr>
          <w:b/>
          <w:sz w:val="48"/>
          <w:u w:val="single" w:color="auto"/>
        </w:rPr>
        <w:t>‘</w:t>
      </w:r>
      <w:r>
        <w:rPr>
          <w:rFonts w:hint="eastAsia"/>
          <w:b/>
          <w:sz w:val="48"/>
          <w:u w:val="single" w:color="auto"/>
        </w:rPr>
        <w:t>연서회</w:t>
      </w:r>
      <w:r>
        <w:rPr>
          <w:b/>
          <w:sz w:val="48"/>
          <w:u w:val="single" w:color="auto"/>
        </w:rPr>
        <w:t xml:space="preserve">’ </w:t>
      </w:r>
      <w:r>
        <w:rPr>
          <w:rFonts w:hint="eastAsia"/>
          <w:b/>
          <w:sz w:val="48"/>
          <w:u w:val="single" w:color="auto"/>
        </w:rPr>
        <w:t>동아리 회칙</w:t>
      </w:r>
    </w:p>
    <w:p>
      <w:pPr>
        <w:jc w:val="center"/>
      </w:pPr>
    </w:p>
    <w:p>
      <w:pPr>
        <w:rPr>
          <w:b/>
          <w:sz w:val="40"/>
        </w:rPr>
      </w:pPr>
      <w:r>
        <w:rPr>
          <w:b/>
          <w:sz w:val="40"/>
        </w:rPr>
        <w:t xml:space="preserve">제 1장 </w:t>
      </w:r>
      <w:r>
        <w:rPr>
          <w:rFonts w:hint="eastAsia"/>
          <w:b/>
          <w:sz w:val="40"/>
        </w:rPr>
        <w:t>총칙</w:t>
      </w: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1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동아리 명칭</w:t>
      </w:r>
      <w:r>
        <w:rPr>
          <w:b/>
        </w:rPr>
        <w:t>]</w:t>
      </w:r>
    </w:p>
    <w:p>
      <w:pPr>
        <w:ind w:firstLineChars="100" w:firstLine="200"/>
        <w:rPr>
          <w:bCs/>
        </w:rPr>
      </w:pPr>
      <w:r>
        <w:rPr>
          <w:rFonts w:hint="eastAsia"/>
          <w:bCs/>
        </w:rPr>
        <w:t xml:space="preserve">본 동아리의 명칭은 </w:t>
      </w:r>
      <w:r>
        <w:rPr>
          <w:bCs/>
        </w:rPr>
        <w:t>“</w:t>
      </w:r>
      <w:r>
        <w:rPr>
          <w:rFonts w:hint="eastAsia"/>
          <w:bCs/>
        </w:rPr>
        <w:t>연서회</w:t>
      </w:r>
      <w:r>
        <w:rPr>
          <w:rFonts w:hint="eastAsia"/>
          <w:bCs/>
        </w:rPr>
        <w:t>(硏書會)</w:t>
      </w:r>
      <w:r>
        <w:rPr>
          <w:bCs/>
        </w:rPr>
        <w:t>”</w:t>
      </w:r>
      <w:r>
        <w:rPr>
          <w:rFonts w:hint="eastAsia"/>
          <w:bCs/>
        </w:rPr>
        <w:t>로 한다.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2</w:t>
      </w:r>
      <w:r>
        <w:rPr>
          <w:rFonts w:hint="eastAsia"/>
          <w:b/>
        </w:rPr>
        <w:t>조</w:t>
      </w:r>
      <w:r>
        <w:rPr>
          <w:rFonts w:hint="eastAsia"/>
          <w:b/>
        </w:rPr>
        <w:t xml:space="preserve"> </w:t>
      </w:r>
      <w:r>
        <w:rPr>
          <w:b/>
        </w:rPr>
        <w:t>[</w:t>
      </w:r>
      <w:r>
        <w:rPr>
          <w:rFonts w:hint="eastAsia"/>
          <w:b/>
        </w:rPr>
        <w:t>목적</w:t>
      </w:r>
      <w:r>
        <w:rPr>
          <w:b/>
        </w:rPr>
        <w:t>]</w:t>
      </w:r>
      <w:r>
        <w:rPr>
          <w:rFonts w:hint="eastAsia"/>
          <w:b/>
        </w:rPr>
        <w:t xml:space="preserve"> </w:t>
      </w:r>
    </w:p>
    <w:p>
      <w:pPr>
        <w:ind w:firstLineChars="100" w:firstLine="200"/>
        <w:rPr>
          <w:bCs/>
        </w:rPr>
      </w:pPr>
      <w:r>
        <w:rPr>
          <w:rFonts w:hint="eastAsia"/>
          <w:bCs/>
        </w:rPr>
        <w:t>서예</w:t>
      </w:r>
      <w:r>
        <w:rPr>
          <w:lang w:eastAsia="ko-KR"/>
          <w:rFonts w:hint="eastAsia"/>
          <w:bCs/>
          <w:rtl w:val="off"/>
        </w:rPr>
        <w:t>와 캘리그라피</w:t>
      </w:r>
      <w:r>
        <w:rPr>
          <w:rFonts w:hint="eastAsia"/>
          <w:bCs/>
        </w:rPr>
        <w:t xml:space="preserve">의 아름다움을 많은 사람들과 공유하고 </w:t>
      </w:r>
      <w:r>
        <w:rPr>
          <w:lang w:eastAsia="ko-KR"/>
          <w:rFonts w:hint="eastAsia"/>
          <w:bCs/>
          <w:rtl w:val="off"/>
        </w:rPr>
        <w:t>두 활동을</w:t>
      </w:r>
      <w:r>
        <w:rPr>
          <w:rFonts w:hint="eastAsia"/>
          <w:bCs/>
        </w:rPr>
        <w:t xml:space="preserve"> 하면서 자아성찰을 목표로 한다.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3</w:t>
      </w:r>
      <w:r>
        <w:rPr>
          <w:rFonts w:hint="eastAsia"/>
          <w:b/>
        </w:rPr>
        <w:t xml:space="preserve">조 </w:t>
      </w:r>
      <w:r>
        <w:rPr>
          <w:rFonts w:hint="eastAsia"/>
          <w:b/>
        </w:rPr>
        <w:t>[동아리 소재</w:t>
      </w:r>
      <w:r>
        <w:rPr>
          <w:b/>
        </w:rPr>
        <w:t>]</w:t>
      </w:r>
    </w:p>
    <w:p>
      <w:pPr>
        <w:ind w:firstLineChars="100" w:firstLine="200"/>
        <w:rPr>
          <w:bCs/>
        </w:rPr>
      </w:pPr>
      <w:r>
        <w:rPr>
          <w:rFonts w:hint="eastAsia"/>
          <w:bCs/>
        </w:rPr>
        <w:t>본 동아리의 소재지는 숭실대학교 동아리연합회가 지정하는 곳으로 한다.</w:t>
      </w:r>
    </w:p>
    <w:p/>
    <w:p>
      <w:pPr>
        <w:rPr>
          <w:b/>
          <w:sz w:val="40"/>
        </w:rPr>
      </w:pPr>
      <w:r>
        <w:rPr>
          <w:b/>
          <w:sz w:val="40"/>
        </w:rPr>
        <w:t xml:space="preserve">제 </w:t>
      </w:r>
      <w:r>
        <w:rPr>
          <w:b/>
          <w:sz w:val="40"/>
        </w:rPr>
        <w:t>2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임원</w:t>
      </w:r>
      <w:r>
        <w:rPr>
          <w:rFonts w:hint="eastAsia"/>
          <w:b/>
          <w:sz w:val="40"/>
        </w:rPr>
        <w:t>진 및 집행부</w:t>
      </w: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4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임원</w:t>
      </w:r>
      <w:r>
        <w:rPr>
          <w:rFonts w:hint="eastAsia"/>
          <w:b/>
        </w:rPr>
        <w:t>진의</w:t>
      </w:r>
      <w:r>
        <w:rPr>
          <w:rFonts w:hint="eastAsia"/>
          <w:b/>
        </w:rPr>
        <w:t xml:space="preserve"> 임기</w:t>
      </w:r>
      <w:r>
        <w:rPr>
          <w:b/>
        </w:rPr>
        <w:t>]</w:t>
      </w:r>
    </w:p>
    <w:p>
      <w:pPr>
        <w:pStyle w:val="a6"/>
        <w:ind w:leftChars="0" w:left="426"/>
        <w:numPr>
          <w:ilvl w:val="0"/>
          <w:numId w:val="1"/>
        </w:numPr>
        <w:rPr>
          <w:bCs/>
        </w:rPr>
      </w:pPr>
      <w:r>
        <w:rPr>
          <w:rFonts w:hint="eastAsia"/>
          <w:bCs/>
        </w:rPr>
        <w:t>임원진은 회장,</w:t>
      </w:r>
      <w:r>
        <w:rPr>
          <w:bCs/>
        </w:rPr>
        <w:t xml:space="preserve"> </w:t>
      </w:r>
      <w:r>
        <w:rPr>
          <w:rFonts w:hint="eastAsia"/>
          <w:bCs/>
        </w:rPr>
        <w:t>부회장,</w:t>
      </w:r>
      <w:r>
        <w:rPr>
          <w:bCs/>
        </w:rPr>
        <w:t xml:space="preserve"> </w:t>
      </w:r>
      <w:r>
        <w:rPr>
          <w:lang w:eastAsia="ko-KR"/>
          <w:bCs/>
          <w:rtl w:val="off"/>
        </w:rPr>
        <w:t xml:space="preserve">서기, </w:t>
      </w:r>
      <w:r>
        <w:rPr>
          <w:rFonts w:hint="eastAsia"/>
          <w:bCs/>
        </w:rPr>
        <w:t>총무,</w:t>
      </w:r>
      <w:r>
        <w:rPr>
          <w:bCs/>
        </w:rPr>
        <w:t xml:space="preserve"> </w:t>
      </w:r>
      <w:r>
        <w:rPr>
          <w:rFonts w:hint="eastAsia"/>
          <w:bCs/>
        </w:rPr>
        <w:t>홍보부장으로 정의한다.</w:t>
      </w:r>
    </w:p>
    <w:p>
      <w:pPr>
        <w:pStyle w:val="a6"/>
        <w:ind w:leftChars="0" w:left="426"/>
        <w:numPr>
          <w:ilvl w:val="0"/>
          <w:numId w:val="1"/>
        </w:numPr>
        <w:rPr>
          <w:bCs/>
        </w:rPr>
      </w:pPr>
      <w:r>
        <w:rPr>
          <w:rFonts w:hint="eastAsia"/>
          <w:bCs/>
        </w:rPr>
        <w:t xml:space="preserve">임원진의 임기는 </w:t>
      </w:r>
      <w:r>
        <w:rPr>
          <w:bCs/>
        </w:rPr>
        <w:t>1</w:t>
      </w:r>
      <w:r>
        <w:rPr>
          <w:rFonts w:hint="eastAsia"/>
          <w:bCs/>
        </w:rPr>
        <w:t>년으로 한다.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5</w:t>
      </w:r>
      <w:r>
        <w:rPr>
          <w:rFonts w:hint="eastAsia"/>
          <w:b/>
        </w:rPr>
        <w:t>조 [임원</w:t>
      </w:r>
      <w:r>
        <w:rPr>
          <w:rFonts w:hint="eastAsia"/>
          <w:b/>
        </w:rPr>
        <w:t>진</w:t>
      </w:r>
      <w:r>
        <w:rPr>
          <w:rFonts w:hint="eastAsia"/>
          <w:b/>
        </w:rPr>
        <w:t xml:space="preserve"> 선출</w:t>
      </w:r>
      <w:r>
        <w:rPr>
          <w:b/>
        </w:rPr>
        <w:t xml:space="preserve"> </w:t>
      </w:r>
      <w:r>
        <w:rPr>
          <w:rFonts w:hint="eastAsia"/>
          <w:b/>
        </w:rPr>
        <w:t>방식</w:t>
      </w:r>
      <w:r>
        <w:rPr>
          <w:b/>
        </w:rPr>
        <w:t>]</w:t>
      </w:r>
    </w:p>
    <w:p>
      <w:pPr>
        <w:ind w:firstLineChars="100" w:firstLine="200"/>
        <w:rPr>
          <w:bCs/>
        </w:rPr>
      </w:pPr>
      <w:r>
        <w:rPr>
          <w:rFonts w:hint="eastAsia"/>
          <w:bCs/>
        </w:rPr>
        <w:t>임원진</w:t>
      </w:r>
      <w:r>
        <w:rPr>
          <w:rFonts w:hint="eastAsia"/>
          <w:bCs/>
        </w:rPr>
        <w:t xml:space="preserve">의 선출은 </w:t>
      </w:r>
      <w:r>
        <w:rPr>
          <w:rFonts w:hint="eastAsia"/>
          <w:bCs/>
        </w:rPr>
        <w:t>선임 회장의 임명으로 선출</w:t>
      </w:r>
      <w:r>
        <w:rPr>
          <w:rFonts w:hint="eastAsia"/>
          <w:bCs/>
        </w:rPr>
        <w:t>된</w:t>
      </w:r>
      <w:r>
        <w:rPr>
          <w:rFonts w:hint="eastAsia"/>
          <w:bCs/>
        </w:rPr>
        <w:t>다.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6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임원진</w:t>
      </w:r>
      <w:r>
        <w:rPr>
          <w:b/>
        </w:rPr>
        <w:t>]</w:t>
      </w:r>
    </w:p>
    <w:p>
      <w:pPr>
        <w:pStyle w:val="a6"/>
        <w:ind w:leftChars="0" w:left="426"/>
        <w:numPr>
          <w:ilvl w:val="0"/>
          <w:numId w:val="2"/>
        </w:numPr>
        <w:rPr>
          <w:bCs/>
        </w:rPr>
      </w:pPr>
      <w:r>
        <w:rPr>
          <w:rFonts w:hint="eastAsia"/>
          <w:bCs/>
        </w:rPr>
        <w:t>회장은 동아리내 모든 업무를 수행한다.</w:t>
      </w:r>
    </w:p>
    <w:p>
      <w:pPr>
        <w:pStyle w:val="a6"/>
        <w:ind w:leftChars="0" w:left="426"/>
        <w:numPr>
          <w:ilvl w:val="0"/>
          <w:numId w:val="2"/>
        </w:numPr>
        <w:rPr>
          <w:bCs/>
        </w:rPr>
      </w:pPr>
      <w:r>
        <w:rPr>
          <w:rFonts w:hint="eastAsia"/>
          <w:bCs/>
        </w:rPr>
        <w:t>부회장은 회장의 업무를 보조한다.</w:t>
      </w:r>
    </w:p>
    <w:p>
      <w:pPr>
        <w:pStyle w:val="a6"/>
        <w:ind w:leftChars="0" w:left="426"/>
        <w:numPr>
          <w:ilvl w:val="0"/>
          <w:numId w:val="2"/>
        </w:numPr>
        <w:rPr>
          <w:bCs/>
        </w:rPr>
      </w:pPr>
      <w:r>
        <w:rPr>
          <w:rFonts w:hint="eastAsia"/>
          <w:bCs/>
        </w:rPr>
        <w:t xml:space="preserve">총무는 </w:t>
      </w:r>
      <w:r>
        <w:rPr>
          <w:rFonts w:hint="eastAsia"/>
          <w:bCs/>
        </w:rPr>
        <w:t>재정</w:t>
      </w:r>
      <w:r>
        <w:rPr>
          <w:rFonts w:hint="eastAsia"/>
          <w:bCs/>
        </w:rPr>
        <w:t>에 관련된 모든 업무를 수행한다.</w:t>
      </w:r>
    </w:p>
    <w:p>
      <w:pPr>
        <w:pStyle w:val="a6"/>
        <w:ind w:leftChars="0" w:left="426"/>
        <w:numPr>
          <w:ilvl w:val="0"/>
          <w:numId w:val="2"/>
        </w:numPr>
        <w:rPr>
          <w:bCs/>
        </w:rPr>
      </w:pPr>
      <w:r>
        <w:rPr>
          <w:rFonts w:hint="eastAsia"/>
          <w:bCs/>
        </w:rPr>
        <w:t>홍보부장은 동아리 홍보,</w:t>
      </w:r>
      <w:r>
        <w:rPr>
          <w:bCs/>
        </w:rPr>
        <w:t xml:space="preserve"> </w:t>
      </w:r>
      <w:r>
        <w:rPr>
          <w:rFonts w:hint="eastAsia"/>
          <w:bCs/>
        </w:rPr>
        <w:t>행사 기획</w:t>
      </w:r>
      <w:r>
        <w:rPr>
          <w:bCs/>
        </w:rPr>
        <w:t xml:space="preserve">, </w:t>
      </w:r>
      <w:r>
        <w:rPr>
          <w:rFonts w:hint="eastAsia"/>
          <w:bCs/>
        </w:rPr>
        <w:t>포스터 제작의 업무를 수행한다.</w:t>
      </w:r>
    </w:p>
    <w:p>
      <w:pPr>
        <w:pStyle w:val="a6"/>
        <w:ind w:leftChars="0" w:left="426"/>
        <w:numPr>
          <w:ilvl w:val="0"/>
          <w:numId w:val="2"/>
        </w:numPr>
        <w:rPr>
          <w:bCs/>
        </w:rPr>
      </w:pPr>
      <w:r>
        <w:rPr>
          <w:rFonts w:hint="eastAsia"/>
          <w:bCs/>
        </w:rPr>
        <w:t>모든 임원진은</w:t>
      </w:r>
      <w:r>
        <w:rPr>
          <w:bCs/>
        </w:rPr>
        <w:t xml:space="preserve"> </w:t>
      </w:r>
      <w:r>
        <w:rPr>
          <w:rFonts w:hint="eastAsia"/>
          <w:bCs/>
        </w:rPr>
        <w:t>임기중</w:t>
      </w:r>
      <w:r>
        <w:rPr>
          <w:rFonts w:hint="eastAsia"/>
          <w:bCs/>
        </w:rPr>
        <w:t xml:space="preserve"> </w:t>
      </w:r>
      <w:r>
        <w:rPr>
          <w:rFonts w:hint="eastAsia"/>
          <w:bCs/>
        </w:rPr>
        <w:t xml:space="preserve">학기를 등록한 </w:t>
      </w:r>
      <w:r>
        <w:rPr>
          <w:rFonts w:hint="eastAsia"/>
          <w:bCs/>
        </w:rPr>
        <w:t>숭실대학교 재학생으로 구성된다</w:t>
      </w:r>
      <w:r>
        <w:rPr>
          <w:bCs/>
        </w:rPr>
        <w:t>.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7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집행부]</w:t>
      </w:r>
    </w:p>
    <w:p>
      <w:pPr>
        <w:pStyle w:val="a6"/>
        <w:ind w:leftChars="0" w:left="426"/>
        <w:numPr>
          <w:ilvl w:val="0"/>
          <w:numId w:val="3"/>
        </w:numPr>
        <w:rPr>
          <w:bCs/>
        </w:rPr>
      </w:pPr>
      <w:r>
        <w:rPr>
          <w:rFonts w:hint="eastAsia"/>
          <w:bCs/>
        </w:rPr>
        <w:t>집행부는 임원진</w:t>
      </w:r>
      <w:r>
        <w:rPr>
          <w:rFonts w:hint="eastAsia"/>
          <w:bCs/>
        </w:rPr>
        <w:t>으로 구성되며</w:t>
      </w:r>
      <w:r>
        <w:rPr>
          <w:rFonts w:hint="eastAsia"/>
          <w:bCs/>
        </w:rPr>
        <w:t>,</w:t>
      </w:r>
      <w:r>
        <w:rPr>
          <w:bCs/>
        </w:rPr>
        <w:t xml:space="preserve"> </w:t>
      </w:r>
      <w:r>
        <w:rPr>
          <w:rFonts w:hint="eastAsia"/>
          <w:bCs/>
        </w:rPr>
        <w:t>각 호에 해당하는 권리를 가진다.</w:t>
      </w:r>
      <w:r>
        <w:rPr>
          <w:bCs/>
        </w:rPr>
        <w:br/>
      </w:r>
      <w:r>
        <w:rPr>
          <w:bCs/>
        </w:rPr>
        <w:t xml:space="preserve">1. </w:t>
      </w:r>
      <w:r>
        <w:rPr>
          <w:rFonts w:hint="eastAsia"/>
          <w:bCs/>
        </w:rPr>
        <w:t>동아리 대표자 회의 참가 및 의결권</w:t>
      </w:r>
      <w:r>
        <w:rPr>
          <w:bCs/>
        </w:rPr>
        <w:br/>
      </w:r>
      <w:r>
        <w:rPr>
          <w:bCs/>
        </w:rPr>
        <w:t xml:space="preserve">2. </w:t>
      </w:r>
      <w:r>
        <w:rPr>
          <w:rFonts w:hint="eastAsia"/>
          <w:bCs/>
        </w:rPr>
        <w:t>예산집행 승인권</w:t>
      </w:r>
      <w:r>
        <w:rPr>
          <w:bCs/>
        </w:rPr>
        <w:br/>
      </w:r>
      <w:r>
        <w:rPr>
          <w:bCs/>
        </w:rPr>
        <w:t xml:space="preserve">3. </w:t>
      </w:r>
      <w:r>
        <w:rPr>
          <w:rFonts w:hint="eastAsia"/>
          <w:bCs/>
        </w:rPr>
        <w:t>징계 발의권</w:t>
      </w:r>
      <w:r>
        <w:rPr>
          <w:bCs/>
        </w:rPr>
        <w:br/>
      </w:r>
      <w:r>
        <w:rPr>
          <w:bCs/>
        </w:rPr>
        <w:t xml:space="preserve">4. </w:t>
      </w:r>
      <w:r>
        <w:rPr>
          <w:rFonts w:hint="eastAsia"/>
          <w:bCs/>
        </w:rPr>
        <w:t>회칙개정 발의권</w:t>
      </w:r>
      <w:r>
        <w:rPr>
          <w:bCs/>
        </w:rPr>
        <w:br/>
      </w:r>
      <w:r>
        <w:rPr>
          <w:bCs/>
        </w:rPr>
        <w:t xml:space="preserve">5. </w:t>
      </w:r>
      <w:r>
        <w:rPr>
          <w:rFonts w:hint="eastAsia"/>
          <w:bCs/>
        </w:rPr>
        <w:t>기타 중요안건에 대한 발의권</w:t>
      </w:r>
      <w:r>
        <w:rPr>
          <w:bCs/>
        </w:rPr>
        <w:br/>
      </w:r>
      <w:r>
        <w:rPr>
          <w:bCs/>
        </w:rPr>
        <w:t xml:space="preserve">6. </w:t>
      </w:r>
      <w:r>
        <w:rPr>
          <w:rFonts w:hint="eastAsia"/>
          <w:bCs/>
        </w:rPr>
        <w:t>일반,</w:t>
      </w:r>
      <w:r>
        <w:rPr>
          <w:bCs/>
        </w:rPr>
        <w:t xml:space="preserve"> </w:t>
      </w:r>
      <w:r>
        <w:rPr>
          <w:rFonts w:hint="eastAsia"/>
          <w:bCs/>
        </w:rPr>
        <w:t xml:space="preserve">긴급 사항에 대한 </w:t>
      </w:r>
      <w:r>
        <w:rPr>
          <w:rFonts w:hint="eastAsia"/>
          <w:bCs/>
        </w:rPr>
        <w:t>즉결권</w:t>
      </w:r>
      <w:r>
        <w:rPr>
          <w:bCs/>
        </w:rPr>
        <w:br/>
      </w:r>
      <w:r>
        <w:rPr>
          <w:b/>
        </w:rPr>
        <w:t xml:space="preserve"> </w:t>
      </w:r>
      <w:r>
        <w:rPr>
          <w:rFonts w:hint="eastAsia"/>
          <w:bCs/>
        </w:rPr>
        <w:t>가.</w:t>
      </w:r>
      <w:r>
        <w:rPr>
          <w:bCs/>
        </w:rPr>
        <w:t xml:space="preserve"> </w:t>
      </w:r>
      <w:r>
        <w:rPr>
          <w:rFonts w:hint="eastAsia"/>
          <w:bCs/>
        </w:rPr>
        <w:t>일반 사항이라 함은 본회 자체 행사 및 기타 일반 업무를 말한다.</w:t>
      </w:r>
      <w:r>
        <w:rPr>
          <w:bCs/>
        </w:rPr>
        <w:br/>
      </w:r>
      <w:r>
        <w:rPr>
          <w:bCs/>
        </w:rPr>
        <w:t xml:space="preserve"> </w:t>
      </w:r>
      <w:r>
        <w:rPr>
          <w:rFonts w:hint="eastAsia"/>
          <w:bCs/>
        </w:rPr>
        <w:t>나.</w:t>
      </w:r>
      <w:r>
        <w:rPr>
          <w:bCs/>
        </w:rPr>
        <w:t xml:space="preserve"> </w:t>
      </w:r>
      <w:r>
        <w:rPr>
          <w:rFonts w:hint="eastAsia"/>
          <w:bCs/>
        </w:rPr>
        <w:t>긴급사항이라 함은</w:t>
      </w:r>
      <w:r>
        <w:rPr>
          <w:bCs/>
        </w:rPr>
        <w:t xml:space="preserve"> </w:t>
      </w:r>
      <w:r>
        <w:rPr>
          <w:rFonts w:hint="eastAsia"/>
          <w:bCs/>
        </w:rPr>
        <w:t>임원회의를 소집할 수 없는 긴급한 사항이나 빠른 시행이 요구되는 사안을 말한다.</w:t>
      </w:r>
    </w:p>
    <w:p>
      <w:pPr>
        <w:pStyle w:val="a6"/>
        <w:ind w:leftChars="0" w:left="426"/>
        <w:numPr>
          <w:ilvl w:val="0"/>
          <w:numId w:val="3"/>
        </w:numPr>
        <w:rPr>
          <w:bCs/>
        </w:rPr>
      </w:pPr>
      <w:r>
        <w:rPr>
          <w:rFonts w:hint="eastAsia"/>
          <w:bCs/>
        </w:rPr>
        <w:t>집행부의 의결은 집행부 회의를 통해 진행한다.</w:t>
      </w:r>
    </w:p>
    <w:p>
      <w:pPr>
        <w:rPr>
          <w:b/>
          <w:szCs w:val="20"/>
        </w:rPr>
      </w:pPr>
    </w:p>
    <w:p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8</w:t>
      </w:r>
      <w:r>
        <w:rPr>
          <w:rFonts w:hint="eastAsia"/>
          <w:b/>
          <w:szCs w:val="20"/>
        </w:rPr>
        <w:t>조 [집행부 회의]</w:t>
      </w:r>
    </w:p>
    <w:p>
      <w:pPr>
        <w:ind w:firstLineChars="100" w:firstLine="200"/>
        <w:rPr>
          <w:bCs/>
          <w:szCs w:val="20"/>
        </w:rPr>
      </w:pPr>
      <w:r>
        <w:rPr>
          <w:rFonts w:hint="eastAsia"/>
          <w:bCs/>
          <w:szCs w:val="20"/>
        </w:rPr>
        <w:t>집행부 회의는 임원진 합의 하에 임의로 진행한다.</w:t>
      </w:r>
    </w:p>
    <w:p>
      <w:pPr>
        <w:rPr>
          <w:b/>
          <w:szCs w:val="20"/>
        </w:rPr>
      </w:pPr>
    </w:p>
    <w:p>
      <w:pPr>
        <w:rPr>
          <w:b/>
          <w:sz w:val="40"/>
        </w:rPr>
      </w:pPr>
      <w:r>
        <w:rPr>
          <w:b/>
          <w:sz w:val="40"/>
        </w:rPr>
        <w:t xml:space="preserve">제 </w:t>
      </w:r>
      <w:r>
        <w:rPr>
          <w:b/>
          <w:sz w:val="40"/>
        </w:rPr>
        <w:t>3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회원</w:t>
      </w: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9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회원 자격 및 의무</w:t>
      </w:r>
      <w:r>
        <w:rPr>
          <w:b/>
        </w:rPr>
        <w:t>]</w:t>
      </w:r>
    </w:p>
    <w:p>
      <w:pPr>
        <w:pStyle w:val="a6"/>
        <w:ind w:leftChars="0" w:left="426"/>
        <w:numPr>
          <w:ilvl w:val="0"/>
          <w:numId w:val="4"/>
        </w:numPr>
        <w:rPr>
          <w:bCs/>
        </w:rPr>
      </w:pPr>
      <w:r>
        <w:rPr>
          <w:rFonts w:hint="eastAsia"/>
          <w:bCs/>
        </w:rPr>
        <w:t>본회의 회원은 본회에 등록한 모든 이를 구성원으로 한다.</w:t>
      </w:r>
    </w:p>
    <w:p>
      <w:pPr>
        <w:pStyle w:val="a6"/>
        <w:ind w:leftChars="0" w:left="426"/>
        <w:numPr>
          <w:ilvl w:val="0"/>
          <w:numId w:val="4"/>
        </w:numPr>
        <w:rPr>
          <w:bCs/>
        </w:rPr>
      </w:pPr>
      <w:r>
        <w:rPr>
          <w:rFonts w:hint="eastAsia"/>
          <w:bCs/>
        </w:rPr>
        <w:t>본회에 등록한 회원은 활동회원</w:t>
      </w:r>
      <w:r>
        <w:rPr>
          <w:rFonts w:hint="eastAsia"/>
          <w:bCs/>
        </w:rPr>
        <w:t>(신입회원,</w:t>
      </w:r>
      <w:r>
        <w:rPr>
          <w:bCs/>
        </w:rPr>
        <w:t xml:space="preserve"> </w:t>
      </w:r>
      <w:r>
        <w:rPr>
          <w:rFonts w:hint="eastAsia"/>
          <w:bCs/>
        </w:rPr>
        <w:t>재학생)</w:t>
      </w:r>
      <w:r>
        <w:rPr>
          <w:rFonts w:hint="eastAsia"/>
          <w:bCs/>
        </w:rPr>
        <w:t>,</w:t>
      </w:r>
      <w:r>
        <w:rPr>
          <w:bCs/>
        </w:rPr>
        <w:t xml:space="preserve"> </w:t>
      </w:r>
      <w:r>
        <w:rPr>
          <w:rFonts w:hint="eastAsia"/>
          <w:bCs/>
        </w:rPr>
        <w:t>비활동회원(휴학한 회원)으로 구분한다.</w:t>
      </w:r>
      <w:r>
        <w:rPr>
          <w:bCs/>
        </w:rPr>
        <w:t xml:space="preserve"> (</w:t>
      </w:r>
      <w:r>
        <w:rPr>
          <w:rFonts w:hint="eastAsia"/>
          <w:bCs/>
        </w:rPr>
        <w:t>휴학을 하지 않았지만,</w:t>
      </w:r>
      <w:r>
        <w:rPr>
          <w:bCs/>
        </w:rPr>
        <w:t xml:space="preserve"> </w:t>
      </w:r>
      <w:r>
        <w:rPr>
          <w:rFonts w:hint="eastAsia"/>
          <w:bCs/>
        </w:rPr>
        <w:t xml:space="preserve">활동회원이 아닌 자는 </w:t>
      </w:r>
      <w:r>
        <w:rPr>
          <w:bCs/>
        </w:rPr>
        <w:t>“</w:t>
      </w:r>
      <w:r>
        <w:rPr>
          <w:rFonts w:hint="eastAsia"/>
          <w:bCs/>
        </w:rPr>
        <w:t>유령회원</w:t>
      </w:r>
      <w:r>
        <w:rPr>
          <w:bCs/>
        </w:rPr>
        <w:t>”</w:t>
      </w:r>
      <w:r>
        <w:rPr>
          <w:rFonts w:hint="eastAsia"/>
          <w:bCs/>
        </w:rPr>
        <w:t>이라 칭한다</w:t>
      </w:r>
      <w:r>
        <w:rPr>
          <w:bCs/>
        </w:rPr>
        <w:t>)</w:t>
      </w:r>
    </w:p>
    <w:p>
      <w:pPr>
        <w:pStyle w:val="a6"/>
        <w:ind w:leftChars="0" w:left="426"/>
        <w:numPr>
          <w:ilvl w:val="0"/>
          <w:numId w:val="4"/>
        </w:numPr>
        <w:rPr>
          <w:bCs/>
        </w:rPr>
      </w:pPr>
      <w:r>
        <w:rPr>
          <w:rFonts w:hint="eastAsia"/>
          <w:bCs/>
        </w:rPr>
        <w:t xml:space="preserve">본회에 입회한 해당 학기동안 </w:t>
      </w:r>
      <w:r>
        <w:rPr>
          <w:bCs/>
        </w:rPr>
        <w:t>“</w:t>
      </w:r>
      <w:r>
        <w:rPr>
          <w:rFonts w:hint="eastAsia"/>
          <w:bCs/>
        </w:rPr>
        <w:t>신입회원</w:t>
      </w:r>
      <w:r>
        <w:rPr>
          <w:bCs/>
        </w:rPr>
        <w:t>”</w:t>
      </w:r>
      <w:r>
        <w:rPr>
          <w:rFonts w:hint="eastAsia"/>
          <w:bCs/>
        </w:rPr>
        <w:t>으로</w:t>
      </w:r>
      <w:r>
        <w:rPr>
          <w:rFonts w:hint="eastAsia"/>
          <w:bCs/>
        </w:rPr>
        <w:t xml:space="preserve"> 정의한다.</w:t>
      </w:r>
      <w:r>
        <w:rPr>
          <w:bCs/>
        </w:rPr>
        <w:t xml:space="preserve"> </w:t>
      </w:r>
      <w:r>
        <w:rPr>
          <w:rFonts w:hint="eastAsia"/>
          <w:bCs/>
        </w:rPr>
        <w:t xml:space="preserve">그 이후론 </w:t>
      </w:r>
      <w:r>
        <w:rPr>
          <w:bCs/>
        </w:rPr>
        <w:t>“</w:t>
      </w:r>
      <w:r>
        <w:rPr>
          <w:rFonts w:hint="eastAsia"/>
          <w:bCs/>
        </w:rPr>
        <w:t>재학생</w:t>
      </w:r>
      <w:r>
        <w:rPr>
          <w:bCs/>
        </w:rPr>
        <w:t>”</w:t>
      </w:r>
      <w:r>
        <w:rPr>
          <w:rFonts w:hint="eastAsia"/>
          <w:bCs/>
        </w:rPr>
        <w:t>으로</w:t>
      </w:r>
      <w:r>
        <w:rPr>
          <w:rFonts w:hint="eastAsia"/>
          <w:bCs/>
        </w:rPr>
        <w:t xml:space="preserve"> 정의한다.</w:t>
      </w:r>
    </w:p>
    <w:p>
      <w:pPr>
        <w:pStyle w:val="a6"/>
        <w:ind w:leftChars="0" w:left="426"/>
        <w:numPr>
          <w:ilvl w:val="0"/>
          <w:numId w:val="4"/>
        </w:numPr>
        <w:rPr>
          <w:bCs/>
        </w:rPr>
      </w:pPr>
      <w:r>
        <w:rPr>
          <w:rFonts w:hint="eastAsia"/>
          <w:bCs/>
        </w:rPr>
        <w:t xml:space="preserve">전시회가 임박한 기간에 입회한 회원은 해당 학기의 다음 학기부터 </w:t>
      </w:r>
      <w:r>
        <w:rPr>
          <w:bCs/>
        </w:rPr>
        <w:t>“</w:t>
      </w:r>
      <w:r>
        <w:rPr>
          <w:rFonts w:hint="eastAsia"/>
          <w:bCs/>
        </w:rPr>
        <w:t>신입회원</w:t>
      </w:r>
      <w:r>
        <w:rPr>
          <w:bCs/>
        </w:rPr>
        <w:t>”</w:t>
      </w:r>
      <w:r>
        <w:rPr>
          <w:rFonts w:hint="eastAsia"/>
          <w:bCs/>
        </w:rPr>
        <w:t>으로</w:t>
      </w:r>
      <w:r>
        <w:rPr>
          <w:rFonts w:hint="eastAsia"/>
          <w:bCs/>
        </w:rPr>
        <w:t xml:space="preserve"> 구분하고,</w:t>
      </w:r>
      <w:r>
        <w:rPr>
          <w:bCs/>
        </w:rPr>
        <w:t xml:space="preserve"> </w:t>
      </w:r>
      <w:r>
        <w:rPr>
          <w:rFonts w:hint="eastAsia"/>
          <w:bCs/>
        </w:rPr>
        <w:t xml:space="preserve">본인이 원할 경우 회비의 일부만 납부하고 </w:t>
      </w:r>
      <w:r>
        <w:rPr>
          <w:rFonts w:hint="eastAsia"/>
          <w:bCs/>
        </w:rPr>
        <w:t xml:space="preserve">당 학기의 </w:t>
      </w:r>
      <w:r>
        <w:rPr>
          <w:rFonts w:hint="eastAsia"/>
          <w:bCs/>
        </w:rPr>
        <w:t>나머지 행사에 참석할 권리를 가진다.</w:t>
      </w:r>
      <w:r>
        <w:rPr>
          <w:bCs/>
        </w:rPr>
        <w:t xml:space="preserve"> </w:t>
      </w:r>
      <w:r>
        <w:rPr>
          <w:rFonts w:hint="eastAsia"/>
          <w:bCs/>
        </w:rPr>
        <w:t xml:space="preserve">그 </w:t>
      </w:r>
      <w:r>
        <w:rPr>
          <w:bCs/>
        </w:rPr>
        <w:t>“</w:t>
      </w:r>
      <w:r>
        <w:rPr>
          <w:rFonts w:hint="eastAsia"/>
          <w:bCs/>
        </w:rPr>
        <w:t>회비의 일부</w:t>
      </w:r>
      <w:r>
        <w:rPr>
          <w:bCs/>
        </w:rPr>
        <w:t>”</w:t>
      </w:r>
      <w:r>
        <w:rPr>
          <w:rFonts w:hint="eastAsia"/>
          <w:bCs/>
        </w:rPr>
        <w:t>는 임원진이 결정한다.</w:t>
      </w:r>
    </w:p>
    <w:p>
      <w:pPr>
        <w:pStyle w:val="a6"/>
        <w:ind w:leftChars="0" w:left="426"/>
        <w:numPr>
          <w:ilvl w:val="0"/>
          <w:numId w:val="4"/>
        </w:numPr>
        <w:rPr>
          <w:bCs/>
        </w:rPr>
      </w:pPr>
      <w:r>
        <w:rPr>
          <w:rFonts w:hint="eastAsia"/>
          <w:bCs/>
        </w:rPr>
        <w:t>본회의 회원은 회칙준수의 의무를 갖는다.</w:t>
      </w:r>
    </w:p>
    <w:p>
      <w:pPr>
        <w:pStyle w:val="a6"/>
        <w:ind w:leftChars="0" w:left="426"/>
        <w:numPr>
          <w:ilvl w:val="0"/>
          <w:numId w:val="4"/>
        </w:numPr>
        <w:rPr>
          <w:bCs/>
        </w:rPr>
      </w:pPr>
      <w:r>
        <w:rPr>
          <w:rFonts w:hint="eastAsia"/>
          <w:bCs/>
        </w:rPr>
        <w:t>본회의 회원은 본회의 제반 활동에 대한 자기의사를 개진할 수 있으며 참여할 수 있는 권리와 의무를 갖는다.</w:t>
      </w:r>
    </w:p>
    <w:p>
      <w:pPr>
        <w:pStyle w:val="a6"/>
        <w:ind w:leftChars="0" w:left="426"/>
        <w:numPr>
          <w:ilvl w:val="0"/>
          <w:numId w:val="4"/>
        </w:numPr>
        <w:rPr>
          <w:bCs/>
        </w:rPr>
      </w:pPr>
      <w:r>
        <w:rPr>
          <w:rFonts w:hint="eastAsia"/>
          <w:bCs/>
        </w:rPr>
        <w:t>본회의 회원은 장부를 열람할 권리를 갖는다.</w:t>
      </w:r>
      <w:r>
        <w:rPr>
          <w:bCs/>
        </w:rPr>
        <w:t xml:space="preserve"> </w:t>
      </w:r>
      <w:r>
        <w:rPr>
          <w:rFonts w:hint="eastAsia"/>
          <w:bCs/>
        </w:rPr>
        <w:t>집행부는 어떠한 경우에 있어서도 장부 열람을 거절할 수 없다.</w:t>
      </w:r>
    </w:p>
    <w:p>
      <w:pPr>
        <w:pStyle w:val="a6"/>
        <w:ind w:leftChars="0" w:left="426"/>
        <w:numPr>
          <w:ilvl w:val="0"/>
          <w:numId w:val="4"/>
        </w:numPr>
        <w:rPr>
          <w:bCs/>
        </w:rPr>
      </w:pPr>
      <w:r>
        <w:rPr>
          <w:rFonts w:hint="eastAsia"/>
          <w:bCs/>
        </w:rPr>
        <w:t>모든 활동회원은 서예수업에 참여할 권리와 의무를 갖는다.</w:t>
      </w:r>
      <w:r>
        <w:rPr>
          <w:bCs/>
        </w:rPr>
        <w:t xml:space="preserve"> </w:t>
      </w:r>
      <w:r>
        <w:rPr>
          <w:rFonts w:hint="eastAsia"/>
          <w:bCs/>
        </w:rPr>
        <w:t>단,</w:t>
      </w:r>
      <w:r>
        <w:rPr>
          <w:bCs/>
        </w:rPr>
        <w:t xml:space="preserve"> </w:t>
      </w:r>
      <w:r>
        <w:rPr>
          <w:rFonts w:hint="eastAsia"/>
          <w:bCs/>
        </w:rPr>
        <w:t>임원의 판단으로 예외를 둘 수 있다.</w:t>
      </w:r>
    </w:p>
    <w:p>
      <w:pPr>
        <w:pStyle w:val="a6"/>
        <w:ind w:leftChars="0" w:left="426"/>
        <w:numPr>
          <w:ilvl w:val="0"/>
          <w:numId w:val="4"/>
        </w:numPr>
        <w:rPr>
          <w:bCs/>
        </w:rPr>
      </w:pPr>
      <w:r>
        <w:rPr>
          <w:rFonts w:hint="eastAsia"/>
          <w:bCs/>
        </w:rPr>
        <w:t>모든 활동회원은 해당 학기에 작품을 낼 권리와 의무를 갖는다.</w:t>
      </w:r>
      <w:r>
        <w:rPr>
          <w:bCs/>
        </w:rPr>
        <w:t xml:space="preserve"> </w:t>
      </w:r>
      <w:r>
        <w:rPr>
          <w:rFonts w:hint="eastAsia"/>
          <w:bCs/>
        </w:rPr>
        <w:t>단,</w:t>
      </w:r>
      <w:r>
        <w:rPr>
          <w:bCs/>
        </w:rPr>
        <w:t xml:space="preserve"> </w:t>
      </w:r>
      <w:r>
        <w:rPr>
          <w:rFonts w:hint="eastAsia"/>
          <w:bCs/>
        </w:rPr>
        <w:t>임원진의 동의를 얻은 회원은 예외로 한다.</w:t>
      </w:r>
    </w:p>
    <w:p>
      <w:pPr>
        <w:pStyle w:val="a6"/>
        <w:ind w:leftChars="0" w:left="426"/>
        <w:numPr>
          <w:ilvl w:val="0"/>
          <w:numId w:val="4"/>
        </w:numPr>
        <w:rPr>
          <w:bCs/>
        </w:rPr>
      </w:pPr>
      <w:r>
        <w:rPr>
          <w:rFonts w:hint="eastAsia"/>
          <w:bCs/>
        </w:rPr>
        <w:t xml:space="preserve">모든 활동회원은 </w:t>
      </w:r>
      <w:r>
        <w:rPr>
          <w:bCs/>
        </w:rPr>
        <w:t>DP</w:t>
      </w:r>
      <w:r>
        <w:rPr>
          <w:rFonts w:hint="eastAsia"/>
          <w:bCs/>
        </w:rPr>
        <w:t>작업에 참여해야 한다.</w:t>
      </w:r>
      <w:r>
        <w:rPr>
          <w:bCs/>
        </w:rPr>
        <w:t xml:space="preserve"> </w:t>
      </w:r>
      <w:r>
        <w:rPr>
          <w:rFonts w:hint="eastAsia"/>
          <w:bCs/>
        </w:rPr>
        <w:t>단, 임원의 판단으로 예외를 둘 수 있다.</w:t>
      </w:r>
    </w:p>
    <w:p>
      <w:pPr>
        <w:pStyle w:val="a6"/>
        <w:ind w:leftChars="0" w:left="426"/>
        <w:numPr>
          <w:ilvl w:val="0"/>
          <w:numId w:val="4"/>
        </w:numPr>
        <w:rPr>
          <w:bCs/>
        </w:rPr>
      </w:pPr>
      <w:r>
        <w:rPr>
          <w:rFonts w:hint="eastAsia"/>
          <w:bCs/>
        </w:rPr>
        <w:t>모든 활동회원은 품평회에 참석할 권리와 의무를 가진다.</w:t>
      </w:r>
      <w:r>
        <w:rPr>
          <w:bCs/>
        </w:rPr>
        <w:t xml:space="preserve"> </w:t>
      </w:r>
      <w:r>
        <w:rPr>
          <w:rFonts w:hint="eastAsia"/>
          <w:bCs/>
        </w:rPr>
        <w:t>단,</w:t>
      </w:r>
      <w:r>
        <w:rPr>
          <w:bCs/>
        </w:rPr>
        <w:t xml:space="preserve"> </w:t>
      </w:r>
      <w:r>
        <w:rPr>
          <w:rFonts w:hint="eastAsia"/>
          <w:bCs/>
        </w:rPr>
        <w:t>임원진의 판단으로 예외를 둘 수 있다.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10</w:t>
      </w:r>
      <w:r>
        <w:rPr>
          <w:rFonts w:hint="eastAsia"/>
          <w:b/>
        </w:rPr>
        <w:t>조 [</w:t>
      </w:r>
      <w:r>
        <w:rPr>
          <w:rFonts w:hint="eastAsia"/>
          <w:b/>
        </w:rPr>
        <w:t>회원의 가입</w:t>
      </w:r>
      <w:r>
        <w:rPr>
          <w:b/>
        </w:rPr>
        <w:t>]</w:t>
      </w:r>
    </w:p>
    <w:p>
      <w:pPr>
        <w:pStyle w:val="a6"/>
        <w:ind w:leftChars="0" w:left="426"/>
        <w:numPr>
          <w:ilvl w:val="0"/>
          <w:numId w:val="5"/>
        </w:numPr>
        <w:rPr>
          <w:bCs/>
        </w:rPr>
      </w:pPr>
      <w:r>
        <w:rPr>
          <w:rFonts w:hint="eastAsia"/>
          <w:bCs/>
        </w:rPr>
        <w:t>본 동아리의 회원가입은 집행부가 정한 규칙에 따른다</w:t>
      </w:r>
      <w:r>
        <w:rPr>
          <w:rFonts w:hint="eastAsia"/>
          <w:bCs/>
        </w:rPr>
        <w:t>.</w:t>
      </w:r>
    </w:p>
    <w:p>
      <w:pPr>
        <w:pStyle w:val="a6"/>
        <w:ind w:leftChars="0" w:left="426"/>
        <w:numPr>
          <w:ilvl w:val="0"/>
          <w:numId w:val="5"/>
        </w:numPr>
        <w:rPr>
          <w:bCs/>
        </w:rPr>
      </w:pPr>
      <w:r>
        <w:rPr>
          <w:rFonts w:hint="eastAsia"/>
          <w:bCs/>
        </w:rPr>
        <w:t>본회의 가입은 입회원서를 모두 작성함으로써 이루어진다.</w:t>
      </w:r>
    </w:p>
    <w:p>
      <w:pPr>
        <w:pStyle w:val="a6"/>
        <w:ind w:leftChars="0" w:left="426"/>
        <w:numPr>
          <w:ilvl w:val="0"/>
          <w:numId w:val="5"/>
        </w:numPr>
        <w:rPr>
          <w:bCs/>
        </w:rPr>
      </w:pPr>
      <w:r>
        <w:rPr>
          <w:rFonts w:hint="eastAsia"/>
          <w:bCs/>
        </w:rPr>
        <w:t xml:space="preserve">본회의 가입원서 작성은 반드시 임원진과 </w:t>
      </w:r>
      <w:r>
        <w:rPr>
          <w:rFonts w:hint="eastAsia"/>
          <w:bCs/>
        </w:rPr>
        <w:t>대면으로 작성한다.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11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회원의 탈퇴</w:t>
      </w:r>
      <w:r>
        <w:rPr>
          <w:b/>
        </w:rPr>
        <w:t>]</w:t>
      </w:r>
    </w:p>
    <w:p>
      <w:pPr>
        <w:pStyle w:val="a6"/>
        <w:ind w:leftChars="0" w:left="426"/>
        <w:numPr>
          <w:ilvl w:val="0"/>
          <w:numId w:val="6"/>
        </w:numPr>
        <w:rPr>
          <w:bCs/>
        </w:rPr>
      </w:pPr>
      <w:r>
        <w:rPr>
          <w:rFonts w:hint="eastAsia"/>
          <w:bCs/>
        </w:rPr>
        <w:t>본회의 탈퇴는 회원이 임원진에게 통지</w:t>
      </w:r>
      <w:r>
        <w:rPr>
          <w:rFonts w:hint="eastAsia"/>
          <w:bCs/>
        </w:rPr>
        <w:t>(대면 또는 서면)</w:t>
      </w:r>
      <w:r>
        <w:rPr>
          <w:rFonts w:hint="eastAsia"/>
          <w:bCs/>
        </w:rPr>
        <w:t>함으로써 이루어진다.</w:t>
      </w:r>
    </w:p>
    <w:p>
      <w:pPr>
        <w:pStyle w:val="a6"/>
        <w:ind w:leftChars="0" w:left="426"/>
        <w:numPr>
          <w:ilvl w:val="0"/>
          <w:numId w:val="6"/>
        </w:numPr>
        <w:rPr>
          <w:bCs/>
        </w:rPr>
      </w:pPr>
      <w:r>
        <w:rPr>
          <w:rFonts w:hint="eastAsia"/>
          <w:bCs/>
        </w:rPr>
        <w:t xml:space="preserve">회원의 입회원서 등 개인정보가 있는 서류는 탈퇴 후 </w:t>
      </w:r>
      <w:r>
        <w:rPr>
          <w:bCs/>
        </w:rPr>
        <w:t>1</w:t>
      </w:r>
      <w:r>
        <w:rPr>
          <w:rFonts w:hint="eastAsia"/>
          <w:bCs/>
        </w:rPr>
        <w:t>년간 보관한다.</w:t>
      </w:r>
    </w:p>
    <w:p>
      <w:pPr>
        <w:pStyle w:val="a6"/>
        <w:ind w:leftChars="0" w:left="426"/>
        <w:numPr>
          <w:ilvl w:val="0"/>
          <w:numId w:val="6"/>
        </w:numPr>
        <w:rPr>
          <w:bCs/>
        </w:rPr>
      </w:pPr>
      <w:r>
        <w:rPr>
          <w:rFonts w:hint="eastAsia"/>
          <w:bCs/>
        </w:rPr>
        <w:t>탈퇴 후 회비의 환급은 하지 않는다.</w:t>
      </w:r>
    </w:p>
    <w:p>
      <w:pPr>
        <w:rPr>
          <w:b/>
          <w:szCs w:val="20"/>
        </w:rPr>
      </w:pPr>
    </w:p>
    <w:p>
      <w:pPr>
        <w:rPr>
          <w:b/>
          <w:szCs w:val="20"/>
        </w:rPr>
      </w:pPr>
      <w:r>
        <w:rPr>
          <w:b/>
          <w:sz w:val="40"/>
        </w:rPr>
        <w:t xml:space="preserve">제 </w:t>
      </w:r>
      <w:r>
        <w:rPr>
          <w:b/>
          <w:sz w:val="40"/>
        </w:rPr>
        <w:t>4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모임</w:t>
      </w:r>
    </w:p>
    <w:p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1</w:t>
      </w:r>
      <w:r>
        <w:rPr>
          <w:b/>
          <w:szCs w:val="20"/>
        </w:rPr>
        <w:t>2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 xml:space="preserve">정기 </w:t>
      </w:r>
      <w:r>
        <w:rPr>
          <w:rFonts w:hint="eastAsia"/>
          <w:b/>
          <w:szCs w:val="20"/>
        </w:rPr>
        <w:t>서예수업</w:t>
      </w:r>
      <w:r>
        <w:rPr>
          <w:b/>
          <w:szCs w:val="20"/>
        </w:rPr>
        <w:t>]</w:t>
      </w:r>
    </w:p>
    <w:p>
      <w:pPr>
        <w:ind w:firstLineChars="100" w:firstLine="200"/>
        <w:rPr>
          <w:lang w:eastAsia="ko-KR"/>
          <w:rFonts w:hint="eastAsia"/>
          <w:bCs/>
          <w:szCs w:val="20"/>
          <w:rtl w:val="off"/>
        </w:rPr>
      </w:pPr>
      <w:r>
        <w:rPr>
          <w:rFonts w:hint="eastAsia"/>
          <w:bCs/>
          <w:szCs w:val="20"/>
        </w:rPr>
        <w:t xml:space="preserve">정기 수업은 매주 </w:t>
      </w:r>
      <w:r>
        <w:rPr>
          <w:bCs/>
          <w:szCs w:val="20"/>
        </w:rPr>
        <w:t>1</w:t>
      </w:r>
      <w:r>
        <w:rPr>
          <w:rFonts w:hint="eastAsia"/>
          <w:bCs/>
          <w:szCs w:val="20"/>
        </w:rPr>
        <w:t xml:space="preserve">회 약 </w:t>
      </w:r>
      <w:r>
        <w:rPr>
          <w:bCs/>
          <w:szCs w:val="20"/>
        </w:rPr>
        <w:t>2</w:t>
      </w:r>
      <w:r>
        <w:rPr>
          <w:rFonts w:hint="eastAsia"/>
          <w:bCs/>
          <w:szCs w:val="20"/>
        </w:rPr>
        <w:t>시간 동안 진행된다.</w:t>
      </w:r>
    </w:p>
    <w:p>
      <w:pPr>
        <w:ind w:firstLineChars="100" w:firstLine="200"/>
        <w:rPr>
          <w:lang w:eastAsia="ko-KR"/>
          <w:rFonts w:hint="eastAsia"/>
          <w:bCs/>
          <w:szCs w:val="20"/>
          <w:rtl w:val="off"/>
        </w:rPr>
      </w:pPr>
    </w:p>
    <w:p>
      <w:pPr>
        <w:rPr>
          <w:lang w:eastAsia="ko-KR"/>
          <w:rFonts w:hint="eastAsia"/>
          <w:b/>
          <w:szCs w:val="20"/>
          <w:rtl w:val="off"/>
        </w:rPr>
      </w:pPr>
      <w:r>
        <w:rPr>
          <w:lang w:eastAsia="ko-KR"/>
          <w:b/>
          <w:szCs w:val="20"/>
          <w:rtl w:val="off"/>
        </w:rPr>
        <w:t>제 13조 [정기 캘리그라피 스터피]</w:t>
      </w:r>
    </w:p>
    <w:p>
      <w:pPr>
        <w:rPr>
          <w:lang w:eastAsia="ko-KR"/>
          <w:rFonts w:hint="eastAsia"/>
          <w:b/>
          <w:szCs w:val="20"/>
          <w:rtl w:val="off"/>
        </w:rPr>
      </w:pPr>
      <w:r>
        <w:rPr>
          <w:lang w:eastAsia="ko-KR"/>
          <w:b w:val="0"/>
          <w:szCs w:val="20"/>
          <w:rtl w:val="off"/>
        </w:rPr>
        <w:t xml:space="preserve">  정기 캘리그라피 스터디는 매주 1회 약 1시간 동안 진행된다.</w:t>
      </w:r>
      <w:r>
        <w:rPr>
          <w:lang w:eastAsia="ko-KR"/>
          <w:b/>
          <w:szCs w:val="20"/>
          <w:rtl w:val="off"/>
        </w:rPr>
        <w:t xml:space="preserve"> </w:t>
      </w:r>
    </w:p>
    <w:p>
      <w:pPr>
        <w:rPr>
          <w:b/>
          <w:szCs w:val="20"/>
        </w:rPr>
      </w:pPr>
    </w:p>
    <w:p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1</w:t>
      </w:r>
      <w:r>
        <w:rPr>
          <w:lang w:eastAsia="ko-KR"/>
          <w:b/>
          <w:szCs w:val="20"/>
          <w:rtl w:val="off"/>
        </w:rPr>
        <w:t>4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b/>
          <w:szCs w:val="20"/>
        </w:rPr>
        <w:t xml:space="preserve">DP </w:t>
      </w:r>
      <w:r>
        <w:rPr>
          <w:rFonts w:hint="eastAsia"/>
          <w:b/>
          <w:szCs w:val="20"/>
        </w:rPr>
        <w:t>작업</w:t>
      </w:r>
      <w:r>
        <w:rPr>
          <w:b/>
          <w:szCs w:val="20"/>
        </w:rPr>
        <w:t>]</w:t>
      </w:r>
    </w:p>
    <w:p>
      <w:pPr>
        <w:pStyle w:val="a6"/>
        <w:ind w:leftChars="0" w:left="426"/>
        <w:numPr>
          <w:ilvl w:val="0"/>
          <w:numId w:val="7"/>
        </w:numPr>
        <w:rPr>
          <w:bCs/>
          <w:szCs w:val="20"/>
        </w:rPr>
      </w:pPr>
      <w:r>
        <w:rPr>
          <w:rFonts w:hint="eastAsia"/>
          <w:bCs/>
          <w:szCs w:val="20"/>
        </w:rPr>
        <w:t xml:space="preserve">전시회를 준비하는 작업을 </w:t>
      </w:r>
      <w:r>
        <w:rPr>
          <w:bCs/>
          <w:szCs w:val="20"/>
        </w:rPr>
        <w:t>“</w:t>
      </w:r>
      <w:r>
        <w:rPr>
          <w:rFonts w:hint="eastAsia"/>
          <w:bCs/>
          <w:szCs w:val="20"/>
        </w:rPr>
        <w:t xml:space="preserve">디스플레이 작업(이하 </w:t>
      </w:r>
      <w:r>
        <w:rPr>
          <w:bCs/>
          <w:szCs w:val="20"/>
        </w:rPr>
        <w:t>DP)”</w:t>
      </w:r>
      <w:r>
        <w:rPr>
          <w:rFonts w:hint="eastAsia"/>
          <w:bCs/>
          <w:szCs w:val="20"/>
        </w:rPr>
        <w:t>이라 정의한다.</w:t>
      </w:r>
    </w:p>
    <w:p>
      <w:pPr>
        <w:pStyle w:val="a6"/>
        <w:ind w:leftChars="0" w:left="426"/>
        <w:numPr>
          <w:ilvl w:val="0"/>
          <w:numId w:val="7"/>
        </w:numPr>
        <w:rPr>
          <w:bCs/>
          <w:szCs w:val="20"/>
        </w:rPr>
      </w:pPr>
      <w:r>
        <w:rPr>
          <w:rFonts w:hint="eastAsia"/>
          <w:bCs/>
          <w:szCs w:val="20"/>
        </w:rPr>
        <w:t>D</w:t>
      </w:r>
      <w:r>
        <w:rPr>
          <w:bCs/>
          <w:szCs w:val="20"/>
        </w:rPr>
        <w:t>P</w:t>
      </w:r>
      <w:r>
        <w:rPr>
          <w:rFonts w:hint="eastAsia"/>
          <w:bCs/>
          <w:szCs w:val="20"/>
        </w:rPr>
        <w:t>작업은 전시회 시작일보다 하루 전에 진행한다.</w:t>
      </w:r>
    </w:p>
    <w:p>
      <w:pPr>
        <w:rPr>
          <w:b/>
          <w:szCs w:val="20"/>
        </w:rPr>
      </w:pPr>
    </w:p>
    <w:p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1</w:t>
      </w:r>
      <w:r>
        <w:rPr>
          <w:lang w:eastAsia="ko-KR"/>
          <w:b/>
          <w:szCs w:val="20"/>
          <w:rtl w:val="off"/>
        </w:rPr>
        <w:t>5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전시회]</w:t>
      </w:r>
    </w:p>
    <w:p>
      <w:pPr>
        <w:pStyle w:val="a6"/>
        <w:ind w:leftChars="0" w:left="426"/>
        <w:numPr>
          <w:ilvl w:val="0"/>
          <w:numId w:val="8"/>
        </w:numPr>
        <w:rPr>
          <w:bCs/>
          <w:szCs w:val="20"/>
        </w:rPr>
      </w:pPr>
      <w:r>
        <w:rPr>
          <w:rFonts w:hint="eastAsia"/>
          <w:bCs/>
          <w:szCs w:val="20"/>
        </w:rPr>
        <w:t>전시회는 매 학기당 한 번씩 가진다.</w:t>
      </w:r>
    </w:p>
    <w:p>
      <w:pPr>
        <w:pStyle w:val="a6"/>
        <w:ind w:leftChars="0" w:left="426"/>
        <w:numPr>
          <w:ilvl w:val="0"/>
          <w:numId w:val="8"/>
        </w:numPr>
        <w:rPr>
          <w:bCs/>
          <w:szCs w:val="20"/>
        </w:rPr>
      </w:pPr>
      <w:r>
        <w:rPr>
          <w:rFonts w:hint="eastAsia"/>
          <w:bCs/>
          <w:szCs w:val="20"/>
        </w:rPr>
        <w:t>전시회는</w:t>
      </w:r>
      <w:r>
        <w:rPr>
          <w:bCs/>
          <w:szCs w:val="20"/>
        </w:rPr>
        <w:t xml:space="preserve"> </w:t>
      </w:r>
      <w:r>
        <w:rPr>
          <w:rFonts w:hint="eastAsia"/>
          <w:bCs/>
          <w:szCs w:val="20"/>
        </w:rPr>
        <w:t>모든 이에게 공개된다.</w:t>
      </w:r>
    </w:p>
    <w:p>
      <w:pPr>
        <w:rPr>
          <w:b/>
          <w:szCs w:val="20"/>
        </w:rPr>
      </w:pPr>
    </w:p>
    <w:p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1</w:t>
      </w:r>
      <w:r>
        <w:rPr>
          <w:lang w:eastAsia="ko-KR"/>
          <w:b/>
          <w:szCs w:val="20"/>
          <w:rtl w:val="off"/>
        </w:rPr>
        <w:t>6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품평회]</w:t>
      </w:r>
    </w:p>
    <w:p>
      <w:pPr>
        <w:pStyle w:val="a6"/>
        <w:ind w:leftChars="0" w:left="426"/>
        <w:numPr>
          <w:ilvl w:val="0"/>
          <w:numId w:val="9"/>
        </w:numPr>
        <w:rPr>
          <w:bCs/>
          <w:szCs w:val="20"/>
        </w:rPr>
      </w:pPr>
      <w:r>
        <w:rPr>
          <w:rFonts w:hint="eastAsia"/>
          <w:bCs/>
          <w:szCs w:val="20"/>
        </w:rPr>
        <w:t>품평회는 회원이</w:t>
      </w:r>
      <w:r>
        <w:rPr>
          <w:bCs/>
          <w:szCs w:val="20"/>
        </w:rPr>
        <w:t xml:space="preserve"> </w:t>
      </w:r>
      <w:r>
        <w:rPr>
          <w:rFonts w:hint="eastAsia"/>
          <w:bCs/>
          <w:szCs w:val="20"/>
        </w:rPr>
        <w:t>자신의 작품을 발표하고,</w:t>
      </w:r>
      <w:r>
        <w:rPr>
          <w:bCs/>
          <w:szCs w:val="20"/>
        </w:rPr>
        <w:t xml:space="preserve"> </w:t>
      </w:r>
      <w:r>
        <w:rPr>
          <w:rFonts w:hint="eastAsia"/>
          <w:bCs/>
          <w:szCs w:val="20"/>
        </w:rPr>
        <w:t>다같이 감상하는 행사이다.</w:t>
      </w:r>
    </w:p>
    <w:p>
      <w:pPr>
        <w:pStyle w:val="a6"/>
        <w:ind w:leftChars="0" w:left="426"/>
        <w:numPr>
          <w:ilvl w:val="0"/>
          <w:numId w:val="9"/>
        </w:numPr>
        <w:rPr>
          <w:bCs/>
          <w:szCs w:val="20"/>
        </w:rPr>
      </w:pPr>
      <w:r>
        <w:rPr>
          <w:rFonts w:hint="eastAsia"/>
          <w:bCs/>
          <w:szCs w:val="20"/>
        </w:rPr>
        <w:t>품평회는 전시회 마지막날 진행한다.</w:t>
      </w:r>
    </w:p>
    <w:p>
      <w:pPr>
        <w:pStyle w:val="a6"/>
        <w:ind w:leftChars="0" w:left="426"/>
        <w:numPr>
          <w:ilvl w:val="0"/>
          <w:numId w:val="9"/>
        </w:numPr>
        <w:rPr>
          <w:bCs/>
          <w:szCs w:val="20"/>
        </w:rPr>
      </w:pPr>
      <w:r>
        <w:rPr>
          <w:rFonts w:hint="eastAsia"/>
          <w:bCs/>
          <w:szCs w:val="20"/>
        </w:rPr>
        <w:t>품평회는 본회의 회원 및 졸업생만 참석할 수 있다.</w:t>
      </w:r>
    </w:p>
    <w:p>
      <w:pPr>
        <w:rPr>
          <w:b/>
          <w:szCs w:val="20"/>
        </w:rPr>
      </w:pPr>
    </w:p>
    <w:p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1</w:t>
      </w:r>
      <w:r>
        <w:rPr>
          <w:lang w:eastAsia="ko-KR"/>
          <w:b/>
          <w:szCs w:val="20"/>
          <w:rtl w:val="off"/>
        </w:rPr>
        <w:t>7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총회]</w:t>
      </w:r>
    </w:p>
    <w:p>
      <w:pPr>
        <w:pStyle w:val="a6"/>
        <w:ind w:leftChars="0" w:left="426"/>
        <w:numPr>
          <w:ilvl w:val="0"/>
          <w:numId w:val="10"/>
        </w:numPr>
        <w:rPr>
          <w:bCs/>
          <w:szCs w:val="20"/>
        </w:rPr>
      </w:pPr>
      <w:r>
        <w:rPr>
          <w:rFonts w:hint="eastAsia"/>
          <w:bCs/>
          <w:szCs w:val="20"/>
        </w:rPr>
        <w:t>총회는 개강총회,</w:t>
      </w:r>
      <w:r>
        <w:rPr>
          <w:bCs/>
          <w:szCs w:val="20"/>
        </w:rPr>
        <w:t xml:space="preserve"> </w:t>
      </w:r>
      <w:r>
        <w:rPr>
          <w:rFonts w:hint="eastAsia"/>
          <w:bCs/>
          <w:szCs w:val="20"/>
        </w:rPr>
        <w:t>종강총회로 구분한다.</w:t>
      </w:r>
    </w:p>
    <w:p>
      <w:pPr>
        <w:pStyle w:val="a6"/>
        <w:ind w:leftChars="0" w:left="426"/>
        <w:numPr>
          <w:ilvl w:val="0"/>
          <w:numId w:val="10"/>
        </w:numPr>
        <w:rPr>
          <w:bCs/>
          <w:szCs w:val="20"/>
        </w:rPr>
      </w:pPr>
      <w:r>
        <w:rPr>
          <w:rFonts w:hint="eastAsia"/>
          <w:bCs/>
          <w:szCs w:val="20"/>
        </w:rPr>
        <w:t>개강총회에서 회장은 아래의 항목을 발표 및 공지한다.</w:t>
      </w:r>
      <w:r>
        <w:rPr>
          <w:bCs/>
          <w:szCs w:val="20"/>
        </w:rPr>
        <w:br/>
      </w:r>
      <w:r>
        <w:rPr>
          <w:rFonts w:hint="eastAsia"/>
          <w:bCs/>
          <w:szCs w:val="20"/>
        </w:rPr>
        <w:t>1</w:t>
      </w:r>
      <w:r>
        <w:rPr>
          <w:rFonts w:hint="eastAsia"/>
          <w:bCs/>
          <w:szCs w:val="20"/>
        </w:rPr>
        <w:t>.</w:t>
      </w:r>
      <w:r>
        <w:rPr>
          <w:bCs/>
          <w:szCs w:val="20"/>
        </w:rPr>
        <w:t xml:space="preserve"> </w:t>
      </w:r>
      <w:r>
        <w:rPr>
          <w:rFonts w:hint="eastAsia"/>
          <w:bCs/>
          <w:szCs w:val="20"/>
        </w:rPr>
        <w:t>임원진 소개</w:t>
      </w:r>
      <w:r>
        <w:rPr>
          <w:bCs/>
          <w:szCs w:val="20"/>
        </w:rPr>
        <w:br/>
      </w:r>
      <w:r>
        <w:rPr>
          <w:rFonts w:hint="eastAsia"/>
          <w:bCs/>
          <w:szCs w:val="20"/>
        </w:rPr>
        <w:t>2</w:t>
      </w:r>
      <w:r>
        <w:rPr>
          <w:rFonts w:hint="eastAsia"/>
          <w:bCs/>
          <w:szCs w:val="20"/>
        </w:rPr>
        <w:t>.</w:t>
      </w:r>
      <w:r>
        <w:rPr>
          <w:bCs/>
          <w:szCs w:val="20"/>
        </w:rPr>
        <w:t xml:space="preserve"> </w:t>
      </w:r>
      <w:r>
        <w:rPr>
          <w:rFonts w:hint="eastAsia"/>
          <w:bCs/>
          <w:szCs w:val="20"/>
        </w:rPr>
        <w:t>학사일정 발표</w:t>
      </w:r>
      <w:r>
        <w:rPr>
          <w:rFonts w:hint="eastAsia"/>
          <w:bCs/>
          <w:szCs w:val="20"/>
        </w:rPr>
        <w:t>(수업,</w:t>
      </w:r>
      <w:r>
        <w:rPr>
          <w:bCs/>
          <w:szCs w:val="20"/>
        </w:rPr>
        <w:t xml:space="preserve"> </w:t>
      </w:r>
      <w:r>
        <w:rPr>
          <w:rFonts w:hint="eastAsia"/>
          <w:bCs/>
          <w:szCs w:val="20"/>
        </w:rPr>
        <w:t>전시회</w:t>
      </w:r>
      <w:r>
        <w:rPr>
          <w:bCs/>
          <w:szCs w:val="20"/>
        </w:rPr>
        <w:t xml:space="preserve">, MT </w:t>
      </w:r>
      <w:r>
        <w:rPr>
          <w:rFonts w:hint="eastAsia"/>
          <w:bCs/>
          <w:szCs w:val="20"/>
        </w:rPr>
        <w:t>등)</w:t>
      </w:r>
      <w:r>
        <w:rPr>
          <w:bCs/>
          <w:szCs w:val="20"/>
        </w:rPr>
        <w:br/>
      </w:r>
      <w:r>
        <w:rPr>
          <w:rFonts w:hint="eastAsia"/>
          <w:bCs/>
          <w:szCs w:val="20"/>
        </w:rPr>
        <w:t>3</w:t>
      </w:r>
      <w:r>
        <w:rPr>
          <w:rFonts w:hint="eastAsia"/>
          <w:bCs/>
          <w:szCs w:val="20"/>
        </w:rPr>
        <w:t>.</w:t>
      </w:r>
      <w:r>
        <w:rPr>
          <w:bCs/>
          <w:szCs w:val="20"/>
        </w:rPr>
        <w:t xml:space="preserve"> </w:t>
      </w:r>
      <w:r>
        <w:rPr>
          <w:rFonts w:hint="eastAsia"/>
          <w:bCs/>
          <w:szCs w:val="20"/>
        </w:rPr>
        <w:t>회비 공지</w:t>
      </w:r>
    </w:p>
    <w:p>
      <w:pPr>
        <w:pStyle w:val="a6"/>
        <w:ind w:leftChars="0" w:left="426"/>
        <w:numPr>
          <w:ilvl w:val="0"/>
          <w:numId w:val="10"/>
        </w:numPr>
        <w:rPr>
          <w:bCs/>
          <w:szCs w:val="20"/>
        </w:rPr>
      </w:pPr>
      <w:r>
        <w:rPr>
          <w:rFonts w:hint="eastAsia"/>
          <w:bCs/>
          <w:szCs w:val="20"/>
        </w:rPr>
        <w:t xml:space="preserve">종강총회에서 회장은 아래의 항목을 발표 및 </w:t>
      </w:r>
      <w:r>
        <w:rPr>
          <w:rFonts w:hint="eastAsia"/>
          <w:bCs/>
          <w:szCs w:val="20"/>
        </w:rPr>
        <w:t>진행</w:t>
      </w:r>
      <w:r>
        <w:rPr>
          <w:rFonts w:hint="eastAsia"/>
          <w:bCs/>
          <w:szCs w:val="20"/>
        </w:rPr>
        <w:t>한다.</w:t>
      </w:r>
      <w:r>
        <w:rPr>
          <w:bCs/>
          <w:szCs w:val="20"/>
        </w:rPr>
        <w:br/>
      </w:r>
      <w:r>
        <w:rPr>
          <w:rFonts w:hint="eastAsia"/>
          <w:bCs/>
          <w:szCs w:val="20"/>
        </w:rPr>
        <w:t>1</w:t>
      </w:r>
      <w:r>
        <w:rPr>
          <w:rFonts w:hint="eastAsia"/>
          <w:bCs/>
          <w:szCs w:val="20"/>
        </w:rPr>
        <w:t>.</w:t>
      </w:r>
      <w:r>
        <w:rPr>
          <w:bCs/>
          <w:szCs w:val="20"/>
        </w:rPr>
        <w:t xml:space="preserve"> </w:t>
      </w:r>
      <w:r>
        <w:rPr>
          <w:rFonts w:hint="eastAsia"/>
          <w:bCs/>
          <w:szCs w:val="20"/>
        </w:rPr>
        <w:t>해당학기 장부 공개 및 결산보고</w:t>
      </w:r>
      <w:r>
        <w:rPr>
          <w:bCs/>
          <w:szCs w:val="20"/>
        </w:rPr>
        <w:br/>
      </w:r>
      <w:r>
        <w:rPr>
          <w:rFonts w:hint="eastAsia"/>
          <w:bCs/>
          <w:szCs w:val="20"/>
        </w:rPr>
        <w:t>2</w:t>
      </w:r>
      <w:r>
        <w:rPr>
          <w:rFonts w:hint="eastAsia"/>
          <w:bCs/>
          <w:szCs w:val="20"/>
        </w:rPr>
        <w:t>.</w:t>
      </w:r>
      <w:r>
        <w:rPr>
          <w:bCs/>
          <w:szCs w:val="20"/>
        </w:rPr>
        <w:t xml:space="preserve"> </w:t>
      </w:r>
      <w:r>
        <w:rPr>
          <w:rFonts w:hint="eastAsia"/>
          <w:bCs/>
          <w:szCs w:val="20"/>
        </w:rPr>
        <w:t>회칙 개정</w:t>
      </w:r>
      <w:r>
        <w:rPr>
          <w:rFonts w:hint="eastAsia"/>
          <w:bCs/>
          <w:szCs w:val="20"/>
        </w:rPr>
        <w:t xml:space="preserve"> 투표 진행</w:t>
      </w:r>
      <w:r>
        <w:rPr>
          <w:rFonts w:hint="eastAsia"/>
          <w:bCs/>
          <w:szCs w:val="20"/>
        </w:rPr>
        <w:t xml:space="preserve"> </w:t>
      </w:r>
      <w:r>
        <w:rPr>
          <w:rFonts w:hint="eastAsia"/>
          <w:bCs/>
          <w:szCs w:val="20"/>
        </w:rPr>
        <w:t>(</w:t>
      </w:r>
      <w:r>
        <w:rPr>
          <w:rFonts w:hint="eastAsia"/>
          <w:bCs/>
          <w:szCs w:val="20"/>
        </w:rPr>
        <w:t>회칙 개정안</w:t>
      </w:r>
      <w:r>
        <w:rPr>
          <w:rFonts w:hint="eastAsia"/>
          <w:bCs/>
          <w:szCs w:val="20"/>
        </w:rPr>
        <w:t>이 발의되었을 경우</w:t>
      </w:r>
      <w:r>
        <w:rPr>
          <w:rFonts w:hint="eastAsia"/>
          <w:bCs/>
          <w:szCs w:val="20"/>
        </w:rPr>
        <w:t xml:space="preserve"> 시행</w:t>
      </w:r>
      <w:r>
        <w:rPr>
          <w:rFonts w:hint="eastAsia"/>
          <w:bCs/>
          <w:szCs w:val="20"/>
        </w:rPr>
        <w:t>)</w:t>
      </w:r>
    </w:p>
    <w:p>
      <w:pPr>
        <w:rPr>
          <w:b/>
          <w:szCs w:val="20"/>
        </w:rPr>
      </w:pPr>
    </w:p>
    <w:p>
      <w:pPr>
        <w:rPr>
          <w:b/>
          <w:sz w:val="40"/>
        </w:rPr>
      </w:pPr>
      <w:r>
        <w:rPr>
          <w:b/>
          <w:sz w:val="40"/>
        </w:rPr>
        <w:t xml:space="preserve">제 </w:t>
      </w:r>
      <w:r>
        <w:rPr>
          <w:b/>
          <w:sz w:val="40"/>
        </w:rPr>
        <w:t>5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재정</w:t>
      </w: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1</w:t>
      </w:r>
      <w:r>
        <w:rPr>
          <w:lang w:eastAsia="ko-KR"/>
          <w:b/>
          <w:rtl w:val="off"/>
        </w:rPr>
        <w:t>8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수입</w:t>
      </w:r>
      <w:r>
        <w:rPr>
          <w:b/>
        </w:rPr>
        <w:t>]</w:t>
      </w:r>
    </w:p>
    <w:p>
      <w:pPr>
        <w:pStyle w:val="a6"/>
        <w:ind w:leftChars="0" w:left="0" w:firstLineChars="100" w:firstLine="200"/>
        <w:rPr>
          <w:bCs/>
        </w:rPr>
      </w:pPr>
      <w:r>
        <w:rPr>
          <w:rFonts w:hint="eastAsia"/>
          <w:bCs/>
        </w:rPr>
        <w:t>동아리의 수입은 회비로 정하며,</w:t>
      </w:r>
      <w:r>
        <w:rPr>
          <w:bCs/>
        </w:rPr>
        <w:t xml:space="preserve"> </w:t>
      </w:r>
      <w:r>
        <w:rPr>
          <w:rFonts w:hint="eastAsia"/>
          <w:bCs/>
        </w:rPr>
        <w:t>이는 본 동아리의 활동비로 사용된다.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1</w:t>
      </w:r>
      <w:r>
        <w:rPr>
          <w:lang w:eastAsia="ko-KR"/>
          <w:b/>
          <w:rtl w:val="off"/>
        </w:rPr>
        <w:t>9</w:t>
      </w:r>
      <w:r>
        <w:rPr>
          <w:rFonts w:hint="eastAsia"/>
          <w:b/>
        </w:rPr>
        <w:t>조 [</w:t>
      </w:r>
      <w:r>
        <w:rPr>
          <w:rFonts w:hint="eastAsia"/>
          <w:b/>
        </w:rPr>
        <w:t>회비</w:t>
      </w:r>
      <w:r>
        <w:rPr>
          <w:b/>
        </w:rPr>
        <w:t>]</w:t>
      </w:r>
    </w:p>
    <w:p>
      <w:pPr>
        <w:pStyle w:val="a6"/>
        <w:ind w:leftChars="0" w:left="426"/>
        <w:numPr>
          <w:ilvl w:val="0"/>
          <w:numId w:val="11"/>
        </w:numPr>
        <w:rPr>
          <w:bCs/>
        </w:rPr>
      </w:pPr>
      <w:r>
        <w:rPr>
          <w:rFonts w:hint="eastAsia"/>
          <w:bCs/>
        </w:rPr>
        <w:t>본 동아리의 모든 회원은 해당 년도 임원진이 정하는 일정액의 회비를 납부해야 한다.</w:t>
      </w:r>
    </w:p>
    <w:p>
      <w:pPr>
        <w:pStyle w:val="a6"/>
        <w:ind w:leftChars="0" w:left="426"/>
        <w:numPr>
          <w:ilvl w:val="0"/>
          <w:numId w:val="11"/>
        </w:numPr>
        <w:rPr>
          <w:bCs/>
        </w:rPr>
      </w:pPr>
      <w:r>
        <w:rPr>
          <w:rFonts w:hint="eastAsia"/>
          <w:bCs/>
        </w:rPr>
        <w:t>피치 못할 사정으로 서예활동을 못하는 경우라도,</w:t>
      </w:r>
      <w:r>
        <w:rPr>
          <w:bCs/>
        </w:rPr>
        <w:t xml:space="preserve"> </w:t>
      </w:r>
      <w:r>
        <w:rPr>
          <w:rFonts w:hint="eastAsia"/>
          <w:bCs/>
        </w:rPr>
        <w:t>동아리방 시설 및 비품(사물함 등)을 사용할 경우 전</w:t>
      </w:r>
      <w:r>
        <w:rPr>
          <w:bCs/>
        </w:rPr>
        <w:t xml:space="preserve"> </w:t>
      </w:r>
      <w:r>
        <w:rPr>
          <w:rFonts w:hint="eastAsia"/>
          <w:bCs/>
        </w:rPr>
        <w:t>회비를 납부해야 한다.</w:t>
      </w:r>
    </w:p>
    <w:p>
      <w:pPr>
        <w:pStyle w:val="a6"/>
        <w:ind w:leftChars="0" w:left="426"/>
        <w:numPr>
          <w:ilvl w:val="0"/>
          <w:numId w:val="11"/>
        </w:numPr>
        <w:rPr>
          <w:bCs/>
        </w:rPr>
      </w:pPr>
      <w:r>
        <w:rPr>
          <w:rFonts w:hint="eastAsia"/>
          <w:bCs/>
        </w:rPr>
        <w:t xml:space="preserve">서예 작품을 출품하지 않았더라도 회비를 납부하였을 경우 당 학기 </w:t>
      </w:r>
      <w:r>
        <w:rPr>
          <w:bCs/>
        </w:rPr>
        <w:t>“</w:t>
      </w:r>
      <w:r>
        <w:rPr>
          <w:rFonts w:hint="eastAsia"/>
          <w:bCs/>
        </w:rPr>
        <w:t>활동회원</w:t>
      </w:r>
      <w:r>
        <w:rPr>
          <w:bCs/>
        </w:rPr>
        <w:t>”</w:t>
      </w:r>
      <w:r>
        <w:rPr>
          <w:rFonts w:hint="eastAsia"/>
          <w:bCs/>
        </w:rPr>
        <w:t>으로</w:t>
      </w:r>
      <w:r>
        <w:rPr>
          <w:rFonts w:hint="eastAsia"/>
          <w:bCs/>
        </w:rPr>
        <w:t xml:space="preserve"> 인정된다.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lang w:eastAsia="ko-KR"/>
          <w:rFonts w:hint="eastAsia"/>
          <w:b/>
          <w:rtl w:val="off"/>
        </w:rPr>
        <w:t>20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결산보고</w:t>
      </w:r>
      <w:r>
        <w:rPr>
          <w:rFonts w:hint="eastAsia"/>
          <w:b/>
        </w:rPr>
        <w:t>]</w:t>
      </w:r>
    </w:p>
    <w:p>
      <w:pPr>
        <w:ind w:firstLineChars="100" w:firstLine="200"/>
        <w:rPr>
          <w:bCs/>
        </w:rPr>
      </w:pPr>
      <w:r>
        <w:rPr>
          <w:rFonts w:hint="eastAsia"/>
          <w:bCs/>
        </w:rPr>
        <w:t>회장은 종강총회에서 당 학기의 결산보고를 해야 한다.</w:t>
      </w:r>
    </w:p>
    <w:p>
      <w:pPr>
        <w:rPr>
          <w:b/>
        </w:rPr>
      </w:pPr>
    </w:p>
    <w:p>
      <w:pPr>
        <w:rPr>
          <w:b/>
          <w:sz w:val="40"/>
        </w:rPr>
      </w:pPr>
      <w:r>
        <w:rPr>
          <w:b/>
          <w:sz w:val="40"/>
        </w:rPr>
        <w:t xml:space="preserve">제 </w:t>
      </w:r>
      <w:r>
        <w:rPr>
          <w:b/>
          <w:sz w:val="40"/>
        </w:rPr>
        <w:t>6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동아리 등록</w:t>
      </w: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2</w:t>
      </w:r>
      <w:r>
        <w:rPr>
          <w:lang w:eastAsia="ko-KR"/>
          <w:b/>
          <w:rtl w:val="off"/>
        </w:rPr>
        <w:t>1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등록</w:t>
      </w:r>
      <w:r>
        <w:rPr>
          <w:b/>
        </w:rPr>
        <w:t>]</w:t>
      </w:r>
      <w:r>
        <w:rPr>
          <w:b/>
        </w:rPr>
        <w:t xml:space="preserve"> </w:t>
      </w:r>
    </w:p>
    <w:p>
      <w:pPr>
        <w:ind w:firstLineChars="100" w:firstLine="200"/>
        <w:rPr>
          <w:bCs/>
        </w:rPr>
      </w:pPr>
      <w:r>
        <w:rPr>
          <w:rFonts w:hint="eastAsia"/>
          <w:bCs/>
        </w:rPr>
        <w:t>동아리 등록에 필요한 사항은 숭실대학교 학칙 및 동아리연합회 회칙에 따른다.</w:t>
      </w:r>
    </w:p>
    <w:p>
      <w:pPr>
        <w:rPr>
          <w:b/>
        </w:rPr>
      </w:pPr>
    </w:p>
    <w:p>
      <w:pPr>
        <w:rPr>
          <w:b/>
          <w:sz w:val="40"/>
        </w:rPr>
      </w:pPr>
      <w:r>
        <w:rPr>
          <w:b/>
          <w:sz w:val="40"/>
        </w:rPr>
        <w:t xml:space="preserve">제 </w:t>
      </w:r>
      <w:r>
        <w:rPr>
          <w:b/>
          <w:sz w:val="40"/>
        </w:rPr>
        <w:t>7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징계</w:t>
      </w: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2</w:t>
      </w:r>
      <w:r>
        <w:rPr>
          <w:lang w:eastAsia="ko-KR"/>
          <w:b/>
          <w:rtl w:val="off"/>
        </w:rPr>
        <w:t>2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목적</w:t>
      </w:r>
      <w:r>
        <w:rPr>
          <w:b/>
        </w:rPr>
        <w:t>]</w:t>
      </w:r>
    </w:p>
    <w:p>
      <w:pPr>
        <w:rPr>
          <w:bCs/>
        </w:rPr>
      </w:pPr>
      <w:r>
        <w:rPr>
          <w:rFonts w:hint="eastAsia"/>
          <w:bCs/>
        </w:rPr>
        <w:t>활동이 중단되어 동아리 활동에 지장을 주는 회원을 제명함으로써 회원들이 동아리 설립 취지에 맞는 지원을 받게 하고,</w:t>
      </w:r>
      <w:r>
        <w:rPr>
          <w:bCs/>
        </w:rPr>
        <w:t xml:space="preserve"> </w:t>
      </w:r>
      <w:r>
        <w:rPr>
          <w:rFonts w:hint="eastAsia"/>
          <w:bCs/>
        </w:rPr>
        <w:t>더욱 적극적이고 활발한 동아리활동을 유도</w:t>
      </w:r>
      <w:r>
        <w:rPr>
          <w:rFonts w:hint="eastAsia"/>
          <w:bCs/>
        </w:rPr>
        <w:t>하여 내실 있는 동아리를 만드는데 기여한다.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2</w:t>
      </w:r>
      <w:r>
        <w:rPr>
          <w:lang w:eastAsia="ko-KR"/>
          <w:b/>
          <w:rtl w:val="off"/>
        </w:rPr>
        <w:t>3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유령회원 제명]</w:t>
      </w:r>
    </w:p>
    <w:p>
      <w:pPr>
        <w:pStyle w:val="a6"/>
        <w:ind w:leftChars="0" w:left="426"/>
        <w:numPr>
          <w:ilvl w:val="0"/>
          <w:numId w:val="12"/>
        </w:numPr>
        <w:rPr>
          <w:bCs/>
        </w:rPr>
      </w:pPr>
      <w:r>
        <w:rPr>
          <w:rFonts w:hint="eastAsia"/>
          <w:bCs/>
        </w:rPr>
        <w:t>휴학을 하지 않았음에도 불구하고,</w:t>
      </w:r>
      <w:r>
        <w:rPr>
          <w:bCs/>
        </w:rPr>
        <w:t xml:space="preserve"> </w:t>
      </w:r>
      <w:r>
        <w:rPr>
          <w:rFonts w:hint="eastAsia"/>
          <w:bCs/>
        </w:rPr>
        <w:t>두 학기 이상 활동하지 않은 회원</w:t>
      </w:r>
      <w:r>
        <w:rPr>
          <w:rFonts w:hint="eastAsia"/>
          <w:bCs/>
        </w:rPr>
        <w:t>에게 경고가 적용된다.</w:t>
      </w:r>
      <w:r>
        <w:rPr>
          <w:bCs/>
        </w:rPr>
        <w:t xml:space="preserve"> </w:t>
      </w:r>
      <w:r>
        <w:rPr>
          <w:rFonts w:hint="eastAsia"/>
          <w:bCs/>
        </w:rPr>
        <w:t>경고를 받은 다음 학기에도 동일 조건에서 활동하지 않을 경우</w:t>
      </w:r>
      <w:r>
        <w:rPr>
          <w:bCs/>
        </w:rPr>
        <w:t xml:space="preserve">, </w:t>
      </w:r>
      <w:r>
        <w:rPr>
          <w:rFonts w:hint="eastAsia"/>
          <w:bCs/>
        </w:rPr>
        <w:t>임원진은 해당 회원을 제명하고,</w:t>
      </w:r>
      <w:r>
        <w:rPr>
          <w:bCs/>
        </w:rPr>
        <w:t xml:space="preserve"> </w:t>
      </w:r>
      <w:r>
        <w:rPr>
          <w:rFonts w:hint="eastAsia"/>
          <w:bCs/>
        </w:rPr>
        <w:t>통보한다.</w:t>
      </w:r>
      <w:r>
        <w:rPr>
          <w:bCs/>
        </w:rPr>
        <w:t xml:space="preserve"> </w:t>
      </w:r>
      <w:r>
        <w:rPr>
          <w:rFonts w:hint="eastAsia"/>
          <w:bCs/>
        </w:rPr>
        <w:t>즉,</w:t>
      </w:r>
      <w:r>
        <w:rPr>
          <w:bCs/>
        </w:rPr>
        <w:t xml:space="preserve"> </w:t>
      </w:r>
      <w:r>
        <w:rPr>
          <w:rFonts w:hint="eastAsia"/>
          <w:bCs/>
        </w:rPr>
        <w:t>연속 세 학기 이상 활동하지 않은 회원은 제명된다</w:t>
      </w:r>
      <w:r>
        <w:rPr>
          <w:bCs/>
        </w:rPr>
        <w:t>. (</w:t>
      </w:r>
      <w:r>
        <w:rPr>
          <w:rFonts w:hint="eastAsia"/>
          <w:bCs/>
        </w:rPr>
        <w:t>휴학생 제외)</w:t>
      </w:r>
    </w:p>
    <w:p>
      <w:pPr>
        <w:pStyle w:val="a6"/>
        <w:ind w:leftChars="0" w:left="426"/>
        <w:numPr>
          <w:ilvl w:val="0"/>
          <w:numId w:val="12"/>
        </w:numPr>
        <w:rPr>
          <w:bCs/>
        </w:rPr>
      </w:pPr>
      <w:r>
        <w:rPr>
          <w:rFonts w:hint="eastAsia"/>
          <w:bCs/>
        </w:rPr>
        <w:t>제명된 회원은 다시 입회할 수 있으나,</w:t>
      </w:r>
      <w:r>
        <w:rPr>
          <w:bCs/>
        </w:rPr>
        <w:t xml:space="preserve"> “</w:t>
      </w:r>
      <w:r>
        <w:rPr>
          <w:rFonts w:hint="eastAsia"/>
          <w:bCs/>
        </w:rPr>
        <w:t>신입회원</w:t>
      </w:r>
      <w:r>
        <w:rPr>
          <w:bCs/>
        </w:rPr>
        <w:t>”</w:t>
      </w:r>
      <w:r>
        <w:rPr>
          <w:rFonts w:hint="eastAsia"/>
          <w:bCs/>
        </w:rPr>
        <w:t xml:space="preserve">이 아닌 </w:t>
      </w:r>
      <w:r>
        <w:rPr>
          <w:bCs/>
        </w:rPr>
        <w:t>“</w:t>
      </w:r>
      <w:r>
        <w:rPr>
          <w:rFonts w:hint="eastAsia"/>
          <w:bCs/>
        </w:rPr>
        <w:t>재학생</w:t>
      </w:r>
      <w:r>
        <w:rPr>
          <w:bCs/>
        </w:rPr>
        <w:t>”</w:t>
      </w:r>
      <w:r>
        <w:rPr>
          <w:rFonts w:hint="eastAsia"/>
          <w:bCs/>
        </w:rPr>
        <w:t>으로</w:t>
      </w:r>
      <w:r>
        <w:rPr>
          <w:rFonts w:hint="eastAsia"/>
          <w:bCs/>
        </w:rPr>
        <w:t xml:space="preserve"> 구분된다.</w:t>
      </w:r>
    </w:p>
    <w:p>
      <w:pPr>
        <w:rPr>
          <w:b/>
        </w:rPr>
      </w:pPr>
    </w:p>
    <w:p>
      <w:pPr>
        <w:rPr>
          <w:b/>
          <w:sz w:val="40"/>
        </w:rPr>
      </w:pPr>
      <w:r>
        <w:rPr>
          <w:b/>
          <w:sz w:val="40"/>
        </w:rPr>
        <w:t xml:space="preserve">제 </w:t>
      </w:r>
      <w:r>
        <w:rPr>
          <w:b/>
          <w:sz w:val="40"/>
        </w:rPr>
        <w:t>8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부칙</w:t>
      </w: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1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회칙 발효</w:t>
      </w:r>
      <w:r>
        <w:rPr>
          <w:b/>
        </w:rPr>
        <w:t>]</w:t>
      </w:r>
    </w:p>
    <w:p>
      <w:pPr>
        <w:ind w:firstLineChars="100" w:firstLine="200"/>
        <w:rPr>
          <w:bCs/>
        </w:rPr>
      </w:pPr>
      <w:r>
        <w:rPr>
          <w:rFonts w:hint="eastAsia"/>
          <w:bCs/>
        </w:rPr>
        <w:t>본회의 회칙은 회장이 공표한 날부터 발효되며</w:t>
      </w:r>
      <w:r>
        <w:rPr>
          <w:bCs/>
        </w:rPr>
        <w:t xml:space="preserve"> </w:t>
      </w:r>
      <w:r>
        <w:rPr>
          <w:rFonts w:hint="eastAsia"/>
          <w:bCs/>
        </w:rPr>
        <w:t xml:space="preserve">제 </w:t>
      </w:r>
      <w:r>
        <w:rPr>
          <w:bCs/>
        </w:rPr>
        <w:t>22</w:t>
      </w:r>
      <w:r>
        <w:rPr>
          <w:rFonts w:hint="eastAsia"/>
          <w:bCs/>
        </w:rPr>
        <w:t>조를 비롯한 모든 항목이 소급적용이 이루어진다.</w:t>
      </w:r>
    </w:p>
    <w:p>
      <w:pPr>
        <w:ind w:left="26"/>
        <w:rPr>
          <w:bCs/>
        </w:rPr>
      </w:pPr>
      <w:r>
        <w:rPr>
          <w:rFonts w:hint="eastAsia"/>
          <w:bCs/>
        </w:rPr>
        <w:t xml:space="preserve">초판 </w:t>
      </w:r>
      <w:r>
        <w:rPr>
          <w:bCs/>
        </w:rPr>
        <w:t>[2020.03.</w:t>
      </w:r>
      <w:r>
        <w:rPr>
          <w:bCs/>
        </w:rPr>
        <w:t>11</w:t>
      </w:r>
      <w:r>
        <w:rPr>
          <w:bCs/>
        </w:rPr>
        <w:t>]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2</w:t>
      </w:r>
      <w:r>
        <w:rPr>
          <w:rFonts w:hint="eastAsia"/>
          <w:b/>
        </w:rPr>
        <w:t>조 [</w:t>
      </w:r>
      <w:r>
        <w:rPr>
          <w:rFonts w:hint="eastAsia"/>
          <w:b/>
        </w:rPr>
        <w:t>회칙 개정</w:t>
      </w:r>
      <w:r>
        <w:rPr>
          <w:b/>
        </w:rPr>
        <w:t>]</w:t>
      </w:r>
    </w:p>
    <w:p>
      <w:pPr>
        <w:ind w:firstLineChars="100" w:firstLine="200"/>
        <w:rPr>
          <w:bCs/>
        </w:rPr>
      </w:pPr>
      <w:r>
        <w:rPr>
          <w:rFonts w:hint="eastAsia"/>
          <w:bCs/>
        </w:rPr>
        <w:t>본 동아리의 회칙 개정은 총회에서 회원의 투표에 의해 개정될 수 있으며</w:t>
      </w:r>
      <w:r>
        <w:rPr>
          <w:bCs/>
        </w:rPr>
        <w:t xml:space="preserve"> </w:t>
      </w:r>
      <w:r>
        <w:rPr>
          <w:rFonts w:hint="eastAsia"/>
          <w:bCs/>
        </w:rPr>
        <w:t xml:space="preserve">전체 활동회원의 </w:t>
      </w:r>
      <w:r>
        <w:rPr>
          <w:bCs/>
        </w:rPr>
        <w:t xml:space="preserve">2/3 </w:t>
      </w:r>
      <w:r>
        <w:rPr>
          <w:rFonts w:hint="eastAsia"/>
          <w:bCs/>
        </w:rPr>
        <w:t>이상이 출석하고,</w:t>
      </w:r>
      <w:r>
        <w:rPr>
          <w:bCs/>
        </w:rPr>
        <w:t xml:space="preserve"> </w:t>
      </w:r>
      <w:r>
        <w:rPr>
          <w:rFonts w:hint="eastAsia"/>
          <w:bCs/>
        </w:rPr>
        <w:t>출석 인원의 과반수 이상 찬성이어야 한다.</w:t>
      </w:r>
      <w:r>
        <w:rPr>
          <w:bCs/>
        </w:rPr>
        <w:t xml:space="preserve"> </w:t>
      </w:r>
      <w:r>
        <w:rPr>
          <w:rFonts w:hint="eastAsia"/>
          <w:bCs/>
        </w:rPr>
        <w:t>오탈자</w:t>
      </w:r>
      <w:r>
        <w:rPr>
          <w:rFonts w:hint="eastAsia"/>
          <w:bCs/>
        </w:rPr>
        <w:t>,</w:t>
      </w:r>
      <w:r>
        <w:rPr>
          <w:bCs/>
        </w:rPr>
        <w:t xml:space="preserve"> </w:t>
      </w:r>
      <w:r>
        <w:rPr>
          <w:rFonts w:hint="eastAsia"/>
          <w:bCs/>
        </w:rPr>
        <w:t>맞춤법 수정에 한하여 임원진이 임의적으로 개정할 수 있다.</w:t>
      </w:r>
    </w:p>
    <w:p>
      <w:pPr>
        <w:autoSpaceDE/>
        <w:autoSpaceDN/>
        <w:widowControl/>
        <w:wordWrap/>
        <w:jc w:val="left"/>
      </w:pPr>
    </w:p>
    <w:sectPr>
      <w:pgSz w:w="11906" w:h="16838"/>
      <w:pgMar w:top="1701" w:right="1440" w:bottom="1440" w:left="1440" w:header="851" w:footer="992" w:gutter="0"/>
      <w:cols/>
      <w:docGrid w:linePitch="360"/>
      <w:headerReference w:type="default" r:id="rId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4"/>
      <w:rPr>
        <w:sz w:val="16"/>
        <w:szCs w:val="16"/>
      </w:rPr>
    </w:pPr>
    <w:r>
      <w:rPr>
        <w:rFonts w:hint="eastAsia"/>
        <w:sz w:val="16"/>
        <w:szCs w:val="16"/>
      </w:rPr>
      <w:t xml:space="preserve">숭실대학교 </w:t>
    </w:r>
    <w:r>
      <w:rPr>
        <w:rFonts w:hint="eastAsia"/>
        <w:sz w:val="16"/>
        <w:szCs w:val="16"/>
      </w:rPr>
      <w:t xml:space="preserve">창작전시분과 </w:t>
    </w:r>
    <w:r>
      <w:rPr>
        <w:rFonts w:hint="eastAsia"/>
        <w:sz w:val="16"/>
        <w:szCs w:val="16"/>
      </w:rPr>
      <w:t>연서회</w:t>
    </w:r>
    <w:r>
      <w:rPr>
        <w:rFonts w:hint="eastAsia"/>
        <w:sz w:val="16"/>
        <w:szCs w:val="16"/>
      </w:rPr>
      <w:t xml:space="preserve"> 회칙</w:t>
    </w:r>
  </w:p>
  <w:p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bb84d3c"/>
    <w:multiLevelType w:val="hybridMultilevel"/>
    <w:tmpl w:val="8960b2d2"/>
    <w:lvl w:ilvl="0" w:tplc="4090011">
      <w:start w:val="1"/>
      <w:numFmt w:val="decimalEnclosedCircle"/>
      <w:lvlText w:val="%1"/>
      <w:lvlJc w:val="left"/>
      <w:pPr>
        <w:ind w:left="800" w:hanging="400"/>
      </w:pPr>
    </w:lvl>
    <w:lvl w:ilvl="1" w:tentative="on" w:tplc="4090019">
      <w:start w:val="1"/>
      <w:numFmt w:val="upperLetter"/>
      <w:lvlText w:val="%2."/>
      <w:lvlJc w:val="left"/>
      <w:pPr>
        <w:ind w:left="1200" w:hanging="400"/>
      </w:pPr>
    </w:lvl>
    <w:lvl w:ilvl="2" w:tentative="on" w:tplc="409001b">
      <w:start w:val="1"/>
      <w:numFmt w:val="lowerRoman"/>
      <w:lvlText w:val="%3."/>
      <w:lvlJc w:val="right"/>
      <w:pPr>
        <w:ind w:left="1600" w:hanging="400"/>
      </w:pPr>
    </w:lvl>
    <w:lvl w:ilvl="3" w:tentative="on" w:tplc="409000f">
      <w:start w:val="1"/>
      <w:lvlText w:val="%4."/>
      <w:lvlJc w:val="left"/>
      <w:pPr>
        <w:ind w:left="2000" w:hanging="400"/>
      </w:pPr>
    </w:lvl>
    <w:lvl w:ilvl="4" w:tentative="on" w:tplc="4090019">
      <w:start w:val="1"/>
      <w:numFmt w:val="upperLetter"/>
      <w:lvlText w:val="%5."/>
      <w:lvlJc w:val="left"/>
      <w:pPr>
        <w:ind w:left="2400" w:hanging="400"/>
      </w:pPr>
    </w:lvl>
    <w:lvl w:ilvl="5" w:tentative="on" w:tplc="409001b">
      <w:start w:val="1"/>
      <w:numFmt w:val="lowerRoman"/>
      <w:lvlText w:val="%6."/>
      <w:lvlJc w:val="right"/>
      <w:pPr>
        <w:ind w:left="2800" w:hanging="400"/>
      </w:pPr>
    </w:lvl>
    <w:lvl w:ilvl="6" w:tentative="on" w:tplc="409000f">
      <w:start w:val="1"/>
      <w:lvlText w:val="%7."/>
      <w:lvlJc w:val="left"/>
      <w:pPr>
        <w:ind w:left="3200" w:hanging="400"/>
      </w:pPr>
    </w:lvl>
    <w:lvl w:ilvl="7" w:tentative="on" w:tplc="4090019">
      <w:start w:val="1"/>
      <w:numFmt w:val="upperLetter"/>
      <w:lvlText w:val="%8."/>
      <w:lvlJc w:val="left"/>
      <w:pPr>
        <w:ind w:left="3600" w:hanging="400"/>
      </w:pPr>
    </w:lvl>
    <w:lvl w:ilvl="8" w:tentative="on" w:tplc="409001b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3699559d"/>
    <w:multiLevelType w:val="hybridMultilevel"/>
    <w:tmpl w:val="7e4a854a"/>
    <w:lvl w:ilvl="0" w:tplc="4090011">
      <w:start w:val="1"/>
      <w:numFmt w:val="decimalEnclosedCircle"/>
      <w:lvlText w:val="%1"/>
      <w:lvlJc w:val="left"/>
      <w:pPr>
        <w:ind w:left="800" w:hanging="400"/>
      </w:pPr>
    </w:lvl>
    <w:lvl w:ilvl="1" w:tentative="on" w:tplc="4090019">
      <w:start w:val="1"/>
      <w:numFmt w:val="upperLetter"/>
      <w:lvlText w:val="%2."/>
      <w:lvlJc w:val="left"/>
      <w:pPr>
        <w:ind w:left="1200" w:hanging="400"/>
      </w:pPr>
    </w:lvl>
    <w:lvl w:ilvl="2" w:tentative="on" w:tplc="409001b">
      <w:start w:val="1"/>
      <w:numFmt w:val="lowerRoman"/>
      <w:lvlText w:val="%3."/>
      <w:lvlJc w:val="right"/>
      <w:pPr>
        <w:ind w:left="1600" w:hanging="400"/>
      </w:pPr>
    </w:lvl>
    <w:lvl w:ilvl="3" w:tentative="on" w:tplc="409000f">
      <w:start w:val="1"/>
      <w:lvlText w:val="%4."/>
      <w:lvlJc w:val="left"/>
      <w:pPr>
        <w:ind w:left="2000" w:hanging="400"/>
      </w:pPr>
    </w:lvl>
    <w:lvl w:ilvl="4" w:tentative="on" w:tplc="4090019">
      <w:start w:val="1"/>
      <w:numFmt w:val="upperLetter"/>
      <w:lvlText w:val="%5."/>
      <w:lvlJc w:val="left"/>
      <w:pPr>
        <w:ind w:left="2400" w:hanging="400"/>
      </w:pPr>
    </w:lvl>
    <w:lvl w:ilvl="5" w:tentative="on" w:tplc="409001b">
      <w:start w:val="1"/>
      <w:numFmt w:val="lowerRoman"/>
      <w:lvlText w:val="%6."/>
      <w:lvlJc w:val="right"/>
      <w:pPr>
        <w:ind w:left="2800" w:hanging="400"/>
      </w:pPr>
    </w:lvl>
    <w:lvl w:ilvl="6" w:tentative="on" w:tplc="409000f">
      <w:start w:val="1"/>
      <w:lvlText w:val="%7."/>
      <w:lvlJc w:val="left"/>
      <w:pPr>
        <w:ind w:left="3200" w:hanging="400"/>
      </w:pPr>
    </w:lvl>
    <w:lvl w:ilvl="7" w:tentative="on" w:tplc="4090019">
      <w:start w:val="1"/>
      <w:numFmt w:val="upperLetter"/>
      <w:lvlText w:val="%8."/>
      <w:lvlJc w:val="left"/>
      <w:pPr>
        <w:ind w:left="3600" w:hanging="400"/>
      </w:pPr>
    </w:lvl>
    <w:lvl w:ilvl="8" w:tentative="on" w:tplc="409001b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39d603a2"/>
    <w:multiLevelType w:val="hybridMultilevel"/>
    <w:tmpl w:val="17fa1b38"/>
    <w:lvl w:ilvl="0" w:tplc="4090011">
      <w:start w:val="1"/>
      <w:numFmt w:val="decimalEnclosedCircle"/>
      <w:lvlText w:val="%1"/>
      <w:lvlJc w:val="left"/>
      <w:pPr>
        <w:ind w:left="800" w:hanging="400"/>
      </w:pPr>
    </w:lvl>
    <w:lvl w:ilvl="1" w:tentative="on" w:tplc="4090019">
      <w:start w:val="1"/>
      <w:numFmt w:val="upperLetter"/>
      <w:lvlText w:val="%2."/>
      <w:lvlJc w:val="left"/>
      <w:pPr>
        <w:ind w:left="1200" w:hanging="400"/>
      </w:pPr>
    </w:lvl>
    <w:lvl w:ilvl="2" w:tentative="on" w:tplc="409001b">
      <w:start w:val="1"/>
      <w:numFmt w:val="lowerRoman"/>
      <w:lvlText w:val="%3."/>
      <w:lvlJc w:val="right"/>
      <w:pPr>
        <w:ind w:left="1600" w:hanging="400"/>
      </w:pPr>
    </w:lvl>
    <w:lvl w:ilvl="3" w:tentative="on" w:tplc="409000f">
      <w:start w:val="1"/>
      <w:lvlText w:val="%4."/>
      <w:lvlJc w:val="left"/>
      <w:pPr>
        <w:ind w:left="2000" w:hanging="400"/>
      </w:pPr>
    </w:lvl>
    <w:lvl w:ilvl="4" w:tentative="on" w:tplc="4090019">
      <w:start w:val="1"/>
      <w:numFmt w:val="upperLetter"/>
      <w:lvlText w:val="%5."/>
      <w:lvlJc w:val="left"/>
      <w:pPr>
        <w:ind w:left="2400" w:hanging="400"/>
      </w:pPr>
    </w:lvl>
    <w:lvl w:ilvl="5" w:tentative="on" w:tplc="409001b">
      <w:start w:val="1"/>
      <w:numFmt w:val="lowerRoman"/>
      <w:lvlText w:val="%6."/>
      <w:lvlJc w:val="right"/>
      <w:pPr>
        <w:ind w:left="2800" w:hanging="400"/>
      </w:pPr>
    </w:lvl>
    <w:lvl w:ilvl="6" w:tentative="on" w:tplc="409000f">
      <w:start w:val="1"/>
      <w:lvlText w:val="%7."/>
      <w:lvlJc w:val="left"/>
      <w:pPr>
        <w:ind w:left="3200" w:hanging="400"/>
      </w:pPr>
    </w:lvl>
    <w:lvl w:ilvl="7" w:tentative="on" w:tplc="4090019">
      <w:start w:val="1"/>
      <w:numFmt w:val="upperLetter"/>
      <w:lvlText w:val="%8."/>
      <w:lvlJc w:val="left"/>
      <w:pPr>
        <w:ind w:left="3600" w:hanging="400"/>
      </w:pPr>
    </w:lvl>
    <w:lvl w:ilvl="8" w:tentative="on" w:tplc="409001b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58b90891"/>
    <w:multiLevelType w:val="hybridMultilevel"/>
    <w:tmpl w:val="aa26ff12"/>
    <w:lvl w:ilvl="0" w:tplc="4090011">
      <w:start w:val="1"/>
      <w:numFmt w:val="decimalEnclosedCircle"/>
      <w:lvlText w:val="%1"/>
      <w:lvlJc w:val="left"/>
      <w:pPr>
        <w:ind w:left="800" w:hanging="400"/>
      </w:pPr>
    </w:lvl>
    <w:lvl w:ilvl="1" w:tentative="on" w:tplc="4090019">
      <w:start w:val="1"/>
      <w:numFmt w:val="upperLetter"/>
      <w:lvlText w:val="%2."/>
      <w:lvlJc w:val="left"/>
      <w:pPr>
        <w:ind w:left="1200" w:hanging="400"/>
      </w:pPr>
    </w:lvl>
    <w:lvl w:ilvl="2" w:tentative="on" w:tplc="409001b">
      <w:start w:val="1"/>
      <w:numFmt w:val="lowerRoman"/>
      <w:lvlText w:val="%3."/>
      <w:lvlJc w:val="right"/>
      <w:pPr>
        <w:ind w:left="1600" w:hanging="400"/>
      </w:pPr>
    </w:lvl>
    <w:lvl w:ilvl="3" w:tentative="on" w:tplc="409000f">
      <w:start w:val="1"/>
      <w:lvlText w:val="%4."/>
      <w:lvlJc w:val="left"/>
      <w:pPr>
        <w:ind w:left="2000" w:hanging="400"/>
      </w:pPr>
    </w:lvl>
    <w:lvl w:ilvl="4" w:tentative="on" w:tplc="4090019">
      <w:start w:val="1"/>
      <w:numFmt w:val="upperLetter"/>
      <w:lvlText w:val="%5."/>
      <w:lvlJc w:val="left"/>
      <w:pPr>
        <w:ind w:left="2400" w:hanging="400"/>
      </w:pPr>
    </w:lvl>
    <w:lvl w:ilvl="5" w:tentative="on" w:tplc="409001b">
      <w:start w:val="1"/>
      <w:numFmt w:val="lowerRoman"/>
      <w:lvlText w:val="%6."/>
      <w:lvlJc w:val="right"/>
      <w:pPr>
        <w:ind w:left="2800" w:hanging="400"/>
      </w:pPr>
    </w:lvl>
    <w:lvl w:ilvl="6" w:tentative="on" w:tplc="409000f">
      <w:start w:val="1"/>
      <w:lvlText w:val="%7."/>
      <w:lvlJc w:val="left"/>
      <w:pPr>
        <w:ind w:left="3200" w:hanging="400"/>
      </w:pPr>
    </w:lvl>
    <w:lvl w:ilvl="7" w:tentative="on" w:tplc="4090019">
      <w:start w:val="1"/>
      <w:numFmt w:val="upperLetter"/>
      <w:lvlText w:val="%8."/>
      <w:lvlJc w:val="left"/>
      <w:pPr>
        <w:ind w:left="3600" w:hanging="400"/>
      </w:pPr>
    </w:lvl>
    <w:lvl w:ilvl="8" w:tentative="on" w:tplc="409001b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25804bbc"/>
    <w:multiLevelType w:val="hybridMultilevel"/>
    <w:tmpl w:val="51e6398c"/>
    <w:lvl w:ilvl="0" w:tplc="4090011">
      <w:start w:val="1"/>
      <w:numFmt w:val="decimalEnclosedCircle"/>
      <w:lvlText w:val="%1"/>
      <w:lvlJc w:val="left"/>
      <w:pPr>
        <w:ind w:left="800" w:hanging="400"/>
      </w:pPr>
    </w:lvl>
    <w:lvl w:ilvl="1" w:tentative="on" w:tplc="4090019">
      <w:start w:val="1"/>
      <w:numFmt w:val="upperLetter"/>
      <w:lvlText w:val="%2."/>
      <w:lvlJc w:val="left"/>
      <w:pPr>
        <w:ind w:left="1200" w:hanging="400"/>
      </w:pPr>
    </w:lvl>
    <w:lvl w:ilvl="2" w:tentative="on" w:tplc="409001b">
      <w:start w:val="1"/>
      <w:numFmt w:val="lowerRoman"/>
      <w:lvlText w:val="%3."/>
      <w:lvlJc w:val="right"/>
      <w:pPr>
        <w:ind w:left="1600" w:hanging="400"/>
      </w:pPr>
    </w:lvl>
    <w:lvl w:ilvl="3" w:tentative="on" w:tplc="409000f">
      <w:start w:val="1"/>
      <w:lvlText w:val="%4."/>
      <w:lvlJc w:val="left"/>
      <w:pPr>
        <w:ind w:left="2000" w:hanging="400"/>
      </w:pPr>
    </w:lvl>
    <w:lvl w:ilvl="4" w:tentative="on" w:tplc="4090019">
      <w:start w:val="1"/>
      <w:numFmt w:val="upperLetter"/>
      <w:lvlText w:val="%5."/>
      <w:lvlJc w:val="left"/>
      <w:pPr>
        <w:ind w:left="2400" w:hanging="400"/>
      </w:pPr>
    </w:lvl>
    <w:lvl w:ilvl="5" w:tentative="on" w:tplc="409001b">
      <w:start w:val="1"/>
      <w:numFmt w:val="lowerRoman"/>
      <w:lvlText w:val="%6."/>
      <w:lvlJc w:val="right"/>
      <w:pPr>
        <w:ind w:left="2800" w:hanging="400"/>
      </w:pPr>
    </w:lvl>
    <w:lvl w:ilvl="6" w:tentative="on" w:tplc="409000f">
      <w:start w:val="1"/>
      <w:lvlText w:val="%7."/>
      <w:lvlJc w:val="left"/>
      <w:pPr>
        <w:ind w:left="3200" w:hanging="400"/>
      </w:pPr>
    </w:lvl>
    <w:lvl w:ilvl="7" w:tentative="on" w:tplc="4090019">
      <w:start w:val="1"/>
      <w:numFmt w:val="upperLetter"/>
      <w:lvlText w:val="%8."/>
      <w:lvlJc w:val="left"/>
      <w:pPr>
        <w:ind w:left="3600" w:hanging="400"/>
      </w:pPr>
    </w:lvl>
    <w:lvl w:ilvl="8" w:tentative="on" w:tplc="409001b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48d72d22"/>
    <w:multiLevelType w:val="hybridMultilevel"/>
    <w:tmpl w:val="580e8e9a"/>
    <w:lvl w:ilvl="0" w:tplc="4090011">
      <w:start w:val="1"/>
      <w:numFmt w:val="decimalEnclosedCircle"/>
      <w:lvlText w:val="%1"/>
      <w:lvlJc w:val="left"/>
      <w:pPr>
        <w:ind w:left="800" w:hanging="400"/>
      </w:pPr>
    </w:lvl>
    <w:lvl w:ilvl="1" w:tentative="on" w:tplc="4090019">
      <w:start w:val="1"/>
      <w:numFmt w:val="upperLetter"/>
      <w:lvlText w:val="%2."/>
      <w:lvlJc w:val="left"/>
      <w:pPr>
        <w:ind w:left="1200" w:hanging="400"/>
      </w:pPr>
    </w:lvl>
    <w:lvl w:ilvl="2" w:tentative="on" w:tplc="409001b">
      <w:start w:val="1"/>
      <w:numFmt w:val="lowerRoman"/>
      <w:lvlText w:val="%3."/>
      <w:lvlJc w:val="right"/>
      <w:pPr>
        <w:ind w:left="1600" w:hanging="400"/>
      </w:pPr>
    </w:lvl>
    <w:lvl w:ilvl="3" w:tentative="on" w:tplc="409000f">
      <w:start w:val="1"/>
      <w:lvlText w:val="%4."/>
      <w:lvlJc w:val="left"/>
      <w:pPr>
        <w:ind w:left="2000" w:hanging="400"/>
      </w:pPr>
    </w:lvl>
    <w:lvl w:ilvl="4" w:tentative="on" w:tplc="4090019">
      <w:start w:val="1"/>
      <w:numFmt w:val="upperLetter"/>
      <w:lvlText w:val="%5."/>
      <w:lvlJc w:val="left"/>
      <w:pPr>
        <w:ind w:left="2400" w:hanging="400"/>
      </w:pPr>
    </w:lvl>
    <w:lvl w:ilvl="5" w:tentative="on" w:tplc="409001b">
      <w:start w:val="1"/>
      <w:numFmt w:val="lowerRoman"/>
      <w:lvlText w:val="%6."/>
      <w:lvlJc w:val="right"/>
      <w:pPr>
        <w:ind w:left="2800" w:hanging="400"/>
      </w:pPr>
    </w:lvl>
    <w:lvl w:ilvl="6" w:tentative="on" w:tplc="409000f">
      <w:start w:val="1"/>
      <w:lvlText w:val="%7."/>
      <w:lvlJc w:val="left"/>
      <w:pPr>
        <w:ind w:left="3200" w:hanging="400"/>
      </w:pPr>
    </w:lvl>
    <w:lvl w:ilvl="7" w:tentative="on" w:tplc="4090019">
      <w:start w:val="1"/>
      <w:numFmt w:val="upperLetter"/>
      <w:lvlText w:val="%8."/>
      <w:lvlJc w:val="left"/>
      <w:pPr>
        <w:ind w:left="3600" w:hanging="400"/>
      </w:pPr>
    </w:lvl>
    <w:lvl w:ilvl="8" w:tentative="on" w:tplc="409001b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248421f1"/>
    <w:multiLevelType w:val="hybridMultilevel"/>
    <w:tmpl w:val="d548b526"/>
    <w:lvl w:ilvl="0" w:tplc="4090011">
      <w:start w:val="1"/>
      <w:numFmt w:val="decimalEnclosedCircle"/>
      <w:lvlText w:val="%1"/>
      <w:lvlJc w:val="left"/>
      <w:pPr>
        <w:ind w:left="800" w:hanging="400"/>
      </w:pPr>
    </w:lvl>
    <w:lvl w:ilvl="1" w:tentative="on" w:tplc="4090019">
      <w:start w:val="1"/>
      <w:numFmt w:val="upperLetter"/>
      <w:lvlText w:val="%2."/>
      <w:lvlJc w:val="left"/>
      <w:pPr>
        <w:ind w:left="1200" w:hanging="400"/>
      </w:pPr>
    </w:lvl>
    <w:lvl w:ilvl="2" w:tentative="on" w:tplc="409001b">
      <w:start w:val="1"/>
      <w:numFmt w:val="lowerRoman"/>
      <w:lvlText w:val="%3."/>
      <w:lvlJc w:val="right"/>
      <w:pPr>
        <w:ind w:left="1600" w:hanging="400"/>
      </w:pPr>
    </w:lvl>
    <w:lvl w:ilvl="3" w:tentative="on" w:tplc="409000f">
      <w:start w:val="1"/>
      <w:lvlText w:val="%4."/>
      <w:lvlJc w:val="left"/>
      <w:pPr>
        <w:ind w:left="2000" w:hanging="400"/>
      </w:pPr>
    </w:lvl>
    <w:lvl w:ilvl="4" w:tentative="on" w:tplc="4090019">
      <w:start w:val="1"/>
      <w:numFmt w:val="upperLetter"/>
      <w:lvlText w:val="%5."/>
      <w:lvlJc w:val="left"/>
      <w:pPr>
        <w:ind w:left="2400" w:hanging="400"/>
      </w:pPr>
    </w:lvl>
    <w:lvl w:ilvl="5" w:tentative="on" w:tplc="409001b">
      <w:start w:val="1"/>
      <w:numFmt w:val="lowerRoman"/>
      <w:lvlText w:val="%6."/>
      <w:lvlJc w:val="right"/>
      <w:pPr>
        <w:ind w:left="2800" w:hanging="400"/>
      </w:pPr>
    </w:lvl>
    <w:lvl w:ilvl="6" w:tentative="on" w:tplc="409000f">
      <w:start w:val="1"/>
      <w:lvlText w:val="%7."/>
      <w:lvlJc w:val="left"/>
      <w:pPr>
        <w:ind w:left="3200" w:hanging="400"/>
      </w:pPr>
    </w:lvl>
    <w:lvl w:ilvl="7" w:tentative="on" w:tplc="4090019">
      <w:start w:val="1"/>
      <w:numFmt w:val="upperLetter"/>
      <w:lvlText w:val="%8."/>
      <w:lvlJc w:val="left"/>
      <w:pPr>
        <w:ind w:left="3600" w:hanging="400"/>
      </w:pPr>
    </w:lvl>
    <w:lvl w:ilvl="8" w:tentative="on" w:tplc="409001b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c97312c"/>
    <w:multiLevelType w:val="hybridMultilevel"/>
    <w:tmpl w:val="77ec07de"/>
    <w:lvl w:ilvl="0" w:tplc="4090011">
      <w:start w:val="1"/>
      <w:numFmt w:val="decimalEnclosedCircle"/>
      <w:lvlText w:val="%1"/>
      <w:lvlJc w:val="left"/>
      <w:pPr>
        <w:ind w:left="800" w:hanging="400"/>
      </w:pPr>
    </w:lvl>
    <w:lvl w:ilvl="1" w:tentative="on" w:tplc="4090019">
      <w:start w:val="1"/>
      <w:numFmt w:val="upperLetter"/>
      <w:lvlText w:val="%2."/>
      <w:lvlJc w:val="left"/>
      <w:pPr>
        <w:ind w:left="1200" w:hanging="400"/>
      </w:pPr>
    </w:lvl>
    <w:lvl w:ilvl="2" w:tentative="on" w:tplc="409001b">
      <w:start w:val="1"/>
      <w:numFmt w:val="lowerRoman"/>
      <w:lvlText w:val="%3."/>
      <w:lvlJc w:val="right"/>
      <w:pPr>
        <w:ind w:left="1600" w:hanging="400"/>
      </w:pPr>
    </w:lvl>
    <w:lvl w:ilvl="3" w:tentative="on" w:tplc="409000f">
      <w:start w:val="1"/>
      <w:lvlText w:val="%4."/>
      <w:lvlJc w:val="left"/>
      <w:pPr>
        <w:ind w:left="2000" w:hanging="400"/>
      </w:pPr>
    </w:lvl>
    <w:lvl w:ilvl="4" w:tentative="on" w:tplc="4090019">
      <w:start w:val="1"/>
      <w:numFmt w:val="upperLetter"/>
      <w:lvlText w:val="%5."/>
      <w:lvlJc w:val="left"/>
      <w:pPr>
        <w:ind w:left="2400" w:hanging="400"/>
      </w:pPr>
    </w:lvl>
    <w:lvl w:ilvl="5" w:tentative="on" w:tplc="409001b">
      <w:start w:val="1"/>
      <w:numFmt w:val="lowerRoman"/>
      <w:lvlText w:val="%6."/>
      <w:lvlJc w:val="right"/>
      <w:pPr>
        <w:ind w:left="2800" w:hanging="400"/>
      </w:pPr>
    </w:lvl>
    <w:lvl w:ilvl="6" w:tentative="on" w:tplc="409000f">
      <w:start w:val="1"/>
      <w:lvlText w:val="%7."/>
      <w:lvlJc w:val="left"/>
      <w:pPr>
        <w:ind w:left="3200" w:hanging="400"/>
      </w:pPr>
    </w:lvl>
    <w:lvl w:ilvl="7" w:tentative="on" w:tplc="4090019">
      <w:start w:val="1"/>
      <w:numFmt w:val="upperLetter"/>
      <w:lvlText w:val="%8."/>
      <w:lvlJc w:val="left"/>
      <w:pPr>
        <w:ind w:left="3600" w:hanging="400"/>
      </w:pPr>
    </w:lvl>
    <w:lvl w:ilvl="8" w:tentative="on" w:tplc="409001b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1d0a4976"/>
    <w:multiLevelType w:val="hybridMultilevel"/>
    <w:tmpl w:val="77ec07de"/>
    <w:lvl w:ilvl="0" w:tplc="4090011">
      <w:start w:val="1"/>
      <w:numFmt w:val="decimalEnclosedCircle"/>
      <w:lvlText w:val="%1"/>
      <w:lvlJc w:val="left"/>
      <w:pPr>
        <w:ind w:left="800" w:hanging="400"/>
      </w:pPr>
    </w:lvl>
    <w:lvl w:ilvl="1" w:tentative="on" w:tplc="4090019">
      <w:start w:val="1"/>
      <w:numFmt w:val="upperLetter"/>
      <w:lvlText w:val="%2."/>
      <w:lvlJc w:val="left"/>
      <w:pPr>
        <w:ind w:left="1200" w:hanging="400"/>
      </w:pPr>
    </w:lvl>
    <w:lvl w:ilvl="2" w:tentative="on" w:tplc="409001b">
      <w:start w:val="1"/>
      <w:numFmt w:val="lowerRoman"/>
      <w:lvlText w:val="%3."/>
      <w:lvlJc w:val="right"/>
      <w:pPr>
        <w:ind w:left="1600" w:hanging="400"/>
      </w:pPr>
    </w:lvl>
    <w:lvl w:ilvl="3" w:tentative="on" w:tplc="409000f">
      <w:start w:val="1"/>
      <w:lvlText w:val="%4."/>
      <w:lvlJc w:val="left"/>
      <w:pPr>
        <w:ind w:left="2000" w:hanging="400"/>
      </w:pPr>
    </w:lvl>
    <w:lvl w:ilvl="4" w:tentative="on" w:tplc="4090019">
      <w:start w:val="1"/>
      <w:numFmt w:val="upperLetter"/>
      <w:lvlText w:val="%5."/>
      <w:lvlJc w:val="left"/>
      <w:pPr>
        <w:ind w:left="2400" w:hanging="400"/>
      </w:pPr>
    </w:lvl>
    <w:lvl w:ilvl="5" w:tentative="on" w:tplc="409001b">
      <w:start w:val="1"/>
      <w:numFmt w:val="lowerRoman"/>
      <w:lvlText w:val="%6."/>
      <w:lvlJc w:val="right"/>
      <w:pPr>
        <w:ind w:left="2800" w:hanging="400"/>
      </w:pPr>
    </w:lvl>
    <w:lvl w:ilvl="6" w:tentative="on" w:tplc="409000f">
      <w:start w:val="1"/>
      <w:lvlText w:val="%7."/>
      <w:lvlJc w:val="left"/>
      <w:pPr>
        <w:ind w:left="3200" w:hanging="400"/>
      </w:pPr>
    </w:lvl>
    <w:lvl w:ilvl="7" w:tentative="on" w:tplc="4090019">
      <w:start w:val="1"/>
      <w:numFmt w:val="upperLetter"/>
      <w:lvlText w:val="%8."/>
      <w:lvlJc w:val="left"/>
      <w:pPr>
        <w:ind w:left="3600" w:hanging="400"/>
      </w:pPr>
    </w:lvl>
    <w:lvl w:ilvl="8" w:tentative="on" w:tplc="409001b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324245c0"/>
    <w:multiLevelType w:val="hybridMultilevel"/>
    <w:tmpl w:val="38604462"/>
    <w:lvl w:ilvl="0" w:tplc="4090011">
      <w:start w:val="1"/>
      <w:numFmt w:val="decimalEnclosedCircle"/>
      <w:lvlText w:val="%1"/>
      <w:lvlJc w:val="left"/>
      <w:pPr>
        <w:ind w:left="800" w:hanging="400"/>
      </w:pPr>
    </w:lvl>
    <w:lvl w:ilvl="1" w:tentative="on" w:tplc="4090019">
      <w:start w:val="1"/>
      <w:numFmt w:val="upperLetter"/>
      <w:lvlText w:val="%2."/>
      <w:lvlJc w:val="left"/>
      <w:pPr>
        <w:ind w:left="1200" w:hanging="400"/>
      </w:pPr>
    </w:lvl>
    <w:lvl w:ilvl="2" w:tentative="on" w:tplc="409001b">
      <w:start w:val="1"/>
      <w:numFmt w:val="lowerRoman"/>
      <w:lvlText w:val="%3."/>
      <w:lvlJc w:val="right"/>
      <w:pPr>
        <w:ind w:left="1600" w:hanging="400"/>
      </w:pPr>
    </w:lvl>
    <w:lvl w:ilvl="3" w:tentative="on" w:tplc="409000f">
      <w:start w:val="1"/>
      <w:lvlText w:val="%4."/>
      <w:lvlJc w:val="left"/>
      <w:pPr>
        <w:ind w:left="2000" w:hanging="400"/>
      </w:pPr>
    </w:lvl>
    <w:lvl w:ilvl="4" w:tentative="on" w:tplc="4090019">
      <w:start w:val="1"/>
      <w:numFmt w:val="upperLetter"/>
      <w:lvlText w:val="%5."/>
      <w:lvlJc w:val="left"/>
      <w:pPr>
        <w:ind w:left="2400" w:hanging="400"/>
      </w:pPr>
    </w:lvl>
    <w:lvl w:ilvl="5" w:tentative="on" w:tplc="409001b">
      <w:start w:val="1"/>
      <w:numFmt w:val="lowerRoman"/>
      <w:lvlText w:val="%6."/>
      <w:lvlJc w:val="right"/>
      <w:pPr>
        <w:ind w:left="2800" w:hanging="400"/>
      </w:pPr>
    </w:lvl>
    <w:lvl w:ilvl="6" w:tentative="on" w:tplc="409000f">
      <w:start w:val="1"/>
      <w:lvlText w:val="%7."/>
      <w:lvlJc w:val="left"/>
      <w:pPr>
        <w:ind w:left="3200" w:hanging="400"/>
      </w:pPr>
    </w:lvl>
    <w:lvl w:ilvl="7" w:tentative="on" w:tplc="4090019">
      <w:start w:val="1"/>
      <w:numFmt w:val="upperLetter"/>
      <w:lvlText w:val="%8."/>
      <w:lvlJc w:val="left"/>
      <w:pPr>
        <w:ind w:left="3600" w:hanging="400"/>
      </w:pPr>
    </w:lvl>
    <w:lvl w:ilvl="8" w:tentative="on" w:tplc="409001b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25880b12"/>
    <w:multiLevelType w:val="hybridMultilevel"/>
    <w:tmpl w:val="e3accb28"/>
    <w:lvl w:ilvl="0" w:tplc="4090011">
      <w:start w:val="1"/>
      <w:numFmt w:val="decimalEnclosedCircle"/>
      <w:lvlText w:val="%1"/>
      <w:lvlJc w:val="left"/>
      <w:pPr>
        <w:ind w:left="800" w:hanging="400"/>
      </w:pPr>
    </w:lvl>
    <w:lvl w:ilvl="1" w:tentative="on" w:tplc="4090019">
      <w:start w:val="1"/>
      <w:numFmt w:val="upperLetter"/>
      <w:lvlText w:val="%2."/>
      <w:lvlJc w:val="left"/>
      <w:pPr>
        <w:ind w:left="1200" w:hanging="400"/>
      </w:pPr>
    </w:lvl>
    <w:lvl w:ilvl="2" w:tentative="on" w:tplc="409001b">
      <w:start w:val="1"/>
      <w:numFmt w:val="lowerRoman"/>
      <w:lvlText w:val="%3."/>
      <w:lvlJc w:val="right"/>
      <w:pPr>
        <w:ind w:left="1600" w:hanging="400"/>
      </w:pPr>
    </w:lvl>
    <w:lvl w:ilvl="3" w:tentative="on" w:tplc="409000f">
      <w:start w:val="1"/>
      <w:lvlText w:val="%4."/>
      <w:lvlJc w:val="left"/>
      <w:pPr>
        <w:ind w:left="2000" w:hanging="400"/>
      </w:pPr>
    </w:lvl>
    <w:lvl w:ilvl="4" w:tentative="on" w:tplc="4090019">
      <w:start w:val="1"/>
      <w:numFmt w:val="upperLetter"/>
      <w:lvlText w:val="%5."/>
      <w:lvlJc w:val="left"/>
      <w:pPr>
        <w:ind w:left="2400" w:hanging="400"/>
      </w:pPr>
    </w:lvl>
    <w:lvl w:ilvl="5" w:tentative="on" w:tplc="409001b">
      <w:start w:val="1"/>
      <w:numFmt w:val="lowerRoman"/>
      <w:lvlText w:val="%6."/>
      <w:lvlJc w:val="right"/>
      <w:pPr>
        <w:ind w:left="2800" w:hanging="400"/>
      </w:pPr>
    </w:lvl>
    <w:lvl w:ilvl="6" w:tentative="on" w:tplc="409000f">
      <w:start w:val="1"/>
      <w:lvlText w:val="%7."/>
      <w:lvlJc w:val="left"/>
      <w:pPr>
        <w:ind w:left="3200" w:hanging="400"/>
      </w:pPr>
    </w:lvl>
    <w:lvl w:ilvl="7" w:tentative="on" w:tplc="4090019">
      <w:start w:val="1"/>
      <w:numFmt w:val="upperLetter"/>
      <w:lvlText w:val="%8."/>
      <w:lvlJc w:val="left"/>
      <w:pPr>
        <w:ind w:left="3600" w:hanging="400"/>
      </w:pPr>
    </w:lvl>
    <w:lvl w:ilvl="8" w:tentative="on" w:tplc="409001b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25c52580"/>
    <w:multiLevelType w:val="hybridMultilevel"/>
    <w:tmpl w:val="d248bfee"/>
    <w:lvl w:ilvl="0" w:tplc="4090011">
      <w:start w:val="1"/>
      <w:numFmt w:val="decimalEnclosedCircle"/>
      <w:lvlText w:val="%1"/>
      <w:lvlJc w:val="left"/>
      <w:pPr>
        <w:ind w:left="800" w:hanging="400"/>
      </w:pPr>
    </w:lvl>
    <w:lvl w:ilvl="1" w:tentative="on" w:tplc="4090019">
      <w:start w:val="1"/>
      <w:numFmt w:val="upperLetter"/>
      <w:lvlText w:val="%2."/>
      <w:lvlJc w:val="left"/>
      <w:pPr>
        <w:ind w:left="1200" w:hanging="400"/>
      </w:pPr>
    </w:lvl>
    <w:lvl w:ilvl="2" w:tentative="on" w:tplc="409001b">
      <w:start w:val="1"/>
      <w:numFmt w:val="lowerRoman"/>
      <w:lvlText w:val="%3."/>
      <w:lvlJc w:val="right"/>
      <w:pPr>
        <w:ind w:left="1600" w:hanging="400"/>
      </w:pPr>
    </w:lvl>
    <w:lvl w:ilvl="3" w:tentative="on" w:tplc="409000f">
      <w:start w:val="1"/>
      <w:lvlText w:val="%4."/>
      <w:lvlJc w:val="left"/>
      <w:pPr>
        <w:ind w:left="2000" w:hanging="400"/>
      </w:pPr>
    </w:lvl>
    <w:lvl w:ilvl="4" w:tentative="on" w:tplc="4090019">
      <w:start w:val="1"/>
      <w:numFmt w:val="upperLetter"/>
      <w:lvlText w:val="%5."/>
      <w:lvlJc w:val="left"/>
      <w:pPr>
        <w:ind w:left="2400" w:hanging="400"/>
      </w:pPr>
    </w:lvl>
    <w:lvl w:ilvl="5" w:tentative="on" w:tplc="409001b">
      <w:start w:val="1"/>
      <w:numFmt w:val="lowerRoman"/>
      <w:lvlText w:val="%6."/>
      <w:lvlJc w:val="right"/>
      <w:pPr>
        <w:ind w:left="2800" w:hanging="400"/>
      </w:pPr>
    </w:lvl>
    <w:lvl w:ilvl="6" w:tentative="on" w:tplc="409000f">
      <w:start w:val="1"/>
      <w:lvlText w:val="%7."/>
      <w:lvlJc w:val="left"/>
      <w:pPr>
        <w:ind w:left="3200" w:hanging="400"/>
      </w:pPr>
    </w:lvl>
    <w:lvl w:ilvl="7" w:tentative="on" w:tplc="4090019">
      <w:start w:val="1"/>
      <w:numFmt w:val="upperLetter"/>
      <w:lvlText w:val="%8."/>
      <w:lvlJc w:val="left"/>
      <w:pPr>
        <w:ind w:left="3600" w:hanging="400"/>
      </w:pPr>
    </w:lvl>
    <w:lvl w:ilvl="8" w:tentative="on" w:tplc="409001b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3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/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87" w:unhideWhenUsed="1"/>
    <w:lsdException w:name="toc 2" w:semiHidden="1" w:uiPriority="87" w:unhideWhenUsed="1"/>
    <w:lsdException w:name="toc 3" w:semiHidden="1" w:uiPriority="87" w:unhideWhenUsed="1"/>
    <w:lsdException w:name="toc 4" w:semiHidden="1" w:uiPriority="87" w:unhideWhenUsed="1"/>
    <w:lsdException w:name="toc 5" w:semiHidden="1" w:uiPriority="87" w:unhideWhenUsed="1"/>
    <w:lsdException w:name="toc 6" w:semiHidden="1" w:uiPriority="87" w:unhideWhenUsed="1"/>
    <w:lsdException w:name="toc 7" w:semiHidden="1" w:uiPriority="87" w:unhideWhenUsed="1"/>
    <w:lsdException w:name="toc 8" w:semiHidden="1" w:uiPriority="87" w:unhideWhenUsed="1"/>
    <w:lsdException w:name="toc 9" w:semiHidden="1" w:uiPriority="8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8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52" w:qFormat="1"/>
    <w:lsdException w:name="Emphasis" w:uiPriority="5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3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150"/>
    <w:lsdException w:name="Light List" w:uiPriority="151"/>
    <w:lsdException w:name="Light Grid" w:uiPriority="152"/>
    <w:lsdException w:name="Medium Shading 1" w:uiPriority="153"/>
    <w:lsdException w:name="Medium Shading 2" w:uiPriority="256"/>
    <w:lsdException w:name="Medium List 1" w:uiPriority="257"/>
    <w:lsdException w:name="Medium List 2" w:uiPriority="258"/>
    <w:lsdException w:name="Medium Grid 1" w:uiPriority="259"/>
    <w:lsdException w:name="Medium Grid 2" w:uiPriority="260"/>
    <w:lsdException w:name="Medium Grid 3" w:uiPriority="261"/>
    <w:lsdException w:name="Dark List" w:uiPriority="274"/>
    <w:lsdException w:name="Colorful Shading" w:uiPriority="275"/>
    <w:lsdException w:name="Colorful List" w:uiPriority="276"/>
    <w:lsdException w:name="Colorful Grid" w:uiPriority="277"/>
    <w:lsdException w:name="Light Shading Accent 1" w:uiPriority="150"/>
    <w:lsdException w:name="Light List Accent 1" w:uiPriority="151"/>
    <w:lsdException w:name="Light Grid Accent 1" w:uiPriority="152"/>
    <w:lsdException w:name="Medium Shading 1 Accent 1" w:uiPriority="153"/>
    <w:lsdException w:name="Medium Shading 2 Accent 1" w:uiPriority="256"/>
    <w:lsdException w:name="Medium List 1 Accent 1" w:uiPriority="257"/>
    <w:lsdException w:name="Revision" w:semiHidden="1"/>
    <w:lsdException w:name="List Paragraph" w:uiPriority="82" w:qFormat="1"/>
    <w:lsdException w:name="Quote" w:uiPriority="65" w:qFormat="1"/>
    <w:lsdException w:name="Intense Quote" w:uiPriority="72" w:qFormat="1"/>
    <w:lsdException w:name="Medium List 2 Accent 1" w:uiPriority="258"/>
    <w:lsdException w:name="Medium Grid 1 Accent 1" w:uiPriority="259"/>
    <w:lsdException w:name="Medium Grid 2 Accent 1" w:uiPriority="260"/>
    <w:lsdException w:name="Medium Grid 3 Accent 1" w:uiPriority="261"/>
    <w:lsdException w:name="Dark List Accent 1" w:uiPriority="274"/>
    <w:lsdException w:name="Colorful Shading Accent 1" w:uiPriority="275"/>
    <w:lsdException w:name="Colorful List Accent 1" w:uiPriority="276"/>
    <w:lsdException w:name="Colorful Grid Accent 1" w:uiPriority="277"/>
    <w:lsdException w:name="Light Shading Accent 2" w:uiPriority="150"/>
    <w:lsdException w:name="Light List Accent 2" w:uiPriority="151"/>
    <w:lsdException w:name="Light Grid Accent 2" w:uiPriority="152"/>
    <w:lsdException w:name="Medium Shading 1 Accent 2" w:uiPriority="153"/>
    <w:lsdException w:name="Medium Shading 2 Accent 2" w:uiPriority="256"/>
    <w:lsdException w:name="Medium List 1 Accent 2" w:uiPriority="257"/>
    <w:lsdException w:name="Medium List 2 Accent 2" w:uiPriority="258"/>
    <w:lsdException w:name="Medium Grid 1 Accent 2" w:uiPriority="259"/>
    <w:lsdException w:name="Medium Grid 2 Accent 2" w:uiPriority="260"/>
    <w:lsdException w:name="Medium Grid 3 Accent 2" w:uiPriority="261"/>
    <w:lsdException w:name="Dark List Accent 2" w:uiPriority="274"/>
    <w:lsdException w:name="Colorful Shading Accent 2" w:uiPriority="275"/>
    <w:lsdException w:name="Colorful List Accent 2" w:uiPriority="276"/>
    <w:lsdException w:name="Colorful Grid Accent 2" w:uiPriority="277"/>
    <w:lsdException w:name="Light Shading Accent 3" w:uiPriority="150"/>
    <w:lsdException w:name="Light List Accent 3" w:uiPriority="151"/>
    <w:lsdException w:name="Light Grid Accent 3" w:uiPriority="152"/>
    <w:lsdException w:name="Medium Shading 1 Accent 3" w:uiPriority="153"/>
    <w:lsdException w:name="Medium Shading 2 Accent 3" w:uiPriority="256"/>
    <w:lsdException w:name="Medium List 1 Accent 3" w:uiPriority="257"/>
    <w:lsdException w:name="Medium List 2 Accent 3" w:uiPriority="258"/>
    <w:lsdException w:name="Medium Grid 1 Accent 3" w:uiPriority="259"/>
    <w:lsdException w:name="Medium Grid 2 Accent 3" w:uiPriority="260"/>
    <w:lsdException w:name="Medium Grid 3 Accent 3" w:uiPriority="261"/>
    <w:lsdException w:name="Dark List Accent 3" w:uiPriority="274"/>
    <w:lsdException w:name="Colorful Shading Accent 3" w:uiPriority="275"/>
    <w:lsdException w:name="Colorful List Accent 3" w:uiPriority="276"/>
    <w:lsdException w:name="Colorful Grid Accent 3" w:uiPriority="277"/>
    <w:lsdException w:name="Light Shading Accent 4" w:uiPriority="150"/>
    <w:lsdException w:name="Light List Accent 4" w:uiPriority="151"/>
    <w:lsdException w:name="Light Grid Accent 4" w:uiPriority="152"/>
    <w:lsdException w:name="Medium Shading 1 Accent 4" w:uiPriority="153"/>
    <w:lsdException w:name="Medium Shading 2 Accent 4" w:uiPriority="256"/>
    <w:lsdException w:name="Medium List 1 Accent 4" w:uiPriority="257"/>
    <w:lsdException w:name="Medium List 2 Accent 4" w:uiPriority="258"/>
    <w:lsdException w:name="Medium Grid 1 Accent 4" w:uiPriority="259"/>
    <w:lsdException w:name="Medium Grid 2 Accent 4" w:uiPriority="260"/>
    <w:lsdException w:name="Medium Grid 3 Accent 4" w:uiPriority="261"/>
    <w:lsdException w:name="Dark List Accent 4" w:uiPriority="274"/>
    <w:lsdException w:name="Colorful Shading Accent 4" w:uiPriority="275"/>
    <w:lsdException w:name="Colorful List Accent 4" w:uiPriority="276"/>
    <w:lsdException w:name="Colorful Grid Accent 4" w:uiPriority="277"/>
    <w:lsdException w:name="Light Shading Accent 5" w:uiPriority="150"/>
    <w:lsdException w:name="Light List Accent 5" w:uiPriority="151"/>
    <w:lsdException w:name="Light Grid Accent 5" w:uiPriority="152"/>
    <w:lsdException w:name="Medium Shading 1 Accent 5" w:uiPriority="153"/>
    <w:lsdException w:name="Medium Shading 2 Accent 5" w:uiPriority="256"/>
    <w:lsdException w:name="Medium List 1 Accent 5" w:uiPriority="257"/>
    <w:lsdException w:name="Medium List 2 Accent 5" w:uiPriority="258"/>
    <w:lsdException w:name="Medium Grid 1 Accent 5" w:uiPriority="259"/>
    <w:lsdException w:name="Medium Grid 2 Accent 5" w:uiPriority="260"/>
    <w:lsdException w:name="Medium Grid 3 Accent 5" w:uiPriority="261"/>
    <w:lsdException w:name="Dark List Accent 5" w:uiPriority="274"/>
    <w:lsdException w:name="Colorful Shading Accent 5" w:uiPriority="275"/>
    <w:lsdException w:name="Colorful List Accent 5" w:uiPriority="276"/>
    <w:lsdException w:name="Colorful Grid Accent 5" w:uiPriority="277"/>
    <w:lsdException w:name="Light Shading Accent 6" w:uiPriority="150"/>
    <w:lsdException w:name="Light List Accent 6" w:uiPriority="151"/>
    <w:lsdException w:name="Light Grid Accent 6" w:uiPriority="152"/>
    <w:lsdException w:name="Medium Shading 1 Accent 6" w:uiPriority="153"/>
    <w:lsdException w:name="Medium Shading 2 Accent 6" w:uiPriority="256"/>
    <w:lsdException w:name="Medium List 1 Accent 6" w:uiPriority="257"/>
    <w:lsdException w:name="Medium List 2 Accent 6" w:uiPriority="258"/>
    <w:lsdException w:name="Medium Grid 1 Accent 6" w:uiPriority="259"/>
    <w:lsdException w:name="Medium Grid 2 Accent 6" w:uiPriority="260"/>
    <w:lsdException w:name="Medium Grid 3 Accent 6" w:uiPriority="261"/>
    <w:lsdException w:name="Dark List Accent 6" w:uiPriority="274"/>
    <w:lsdException w:name="Colorful Shading Accent 6" w:uiPriority="275"/>
    <w:lsdException w:name="Colorful List Accent 6" w:uiPriority="276"/>
    <w:lsdException w:name="Colorful Grid Accent 6" w:uiPriority="277"/>
    <w:lsdException w:name="Subtle Emphasis" w:uiPriority="37" w:qFormat="1"/>
    <w:lsdException w:name="Intense Emphasis" w:uiPriority="51" w:qFormat="1"/>
    <w:lsdException w:name="Subtle Reference" w:uiPriority="73" w:qFormat="1"/>
    <w:lsdException w:name="Intense Reference" w:uiPriority="80" w:qFormat="1"/>
    <w:lsdException w:name="Book Title" w:uiPriority="81" w:qFormat="1"/>
    <w:lsdException w:name="Bibliography" w:semiHidden="1" w:uiPriority="85" w:unhideWhenUsed="1"/>
    <w:lsdException w:name="TOC Heading" w:semiHidden="1" w:uiPriority="87" w:unhideWhenUsed="1" w:qFormat="1"/>
    <w:lsdException w:name="Plain Table 1" w:uiPriority="101"/>
    <w:lsdException w:name="Plain Table 2" w:uiPriority="102"/>
    <w:lsdException w:name="Plain Table 3" w:uiPriority="103"/>
    <w:lsdException w:name="Plain Table 4" w:uiPriority="104"/>
    <w:lsdException w:name="Plain Table 5" w:uiPriority="105"/>
    <w:lsdException w:name="Grid Table Light" w:uiPriority="100"/>
    <w:lsdException w:name="Grid Table 1 Light" w:uiPriority="112"/>
    <w:lsdException w:name="Grid Table 2" w:uiPriority="113"/>
    <w:lsdException w:name="Grid Table 3" w:uiPriority="114"/>
    <w:lsdException w:name="Grid Table 4" w:uiPriority="115"/>
    <w:lsdException w:name="Grid Table 5 Dark" w:uiPriority="128"/>
    <w:lsdException w:name="Grid Table 6 Colorful" w:uiPriority="129"/>
    <w:lsdException w:name="Grid Table 7 Colorful" w:uiPriority="130"/>
    <w:lsdException w:name="Grid Table 1 Light Accent 1" w:uiPriority="112"/>
    <w:lsdException w:name="Grid Table 2 Accent 1" w:uiPriority="113"/>
    <w:lsdException w:name="Grid Table 3 Accent 1" w:uiPriority="114"/>
    <w:lsdException w:name="Grid Table 4 Accent 1" w:uiPriority="115"/>
    <w:lsdException w:name="Grid Table 5 Dark Accent 1" w:uiPriority="128"/>
    <w:lsdException w:name="Grid Table 6 Colorful Accent 1" w:uiPriority="129"/>
    <w:lsdException w:name="Grid Table 7 Colorful Accent 1" w:uiPriority="130"/>
    <w:lsdException w:name="Grid Table 1 Light Accent 2" w:uiPriority="112"/>
    <w:lsdException w:name="Grid Table 2 Accent 2" w:uiPriority="113"/>
    <w:lsdException w:name="Grid Table 3 Accent 2" w:uiPriority="114"/>
    <w:lsdException w:name="Grid Table 4 Accent 2" w:uiPriority="115"/>
    <w:lsdException w:name="Grid Table 5 Dark Accent 2" w:uiPriority="128"/>
    <w:lsdException w:name="Grid Table 6 Colorful Accent 2" w:uiPriority="129"/>
    <w:lsdException w:name="Grid Table 7 Colorful Accent 2" w:uiPriority="130"/>
    <w:lsdException w:name="Grid Table 1 Light Accent 3" w:uiPriority="112"/>
    <w:lsdException w:name="Grid Table 2 Accent 3" w:uiPriority="113"/>
    <w:lsdException w:name="Grid Table 3 Accent 3" w:uiPriority="114"/>
    <w:lsdException w:name="Grid Table 4 Accent 3" w:uiPriority="115"/>
    <w:lsdException w:name="Grid Table 5 Dark Accent 3" w:uiPriority="128"/>
    <w:lsdException w:name="Grid Table 6 Colorful Accent 3" w:uiPriority="129"/>
    <w:lsdException w:name="Grid Table 7 Colorful Accent 3" w:uiPriority="130"/>
    <w:lsdException w:name="Grid Table 1 Light Accent 4" w:uiPriority="112"/>
    <w:lsdException w:name="Grid Table 2 Accent 4" w:uiPriority="113"/>
    <w:lsdException w:name="Grid Table 3 Accent 4" w:uiPriority="114"/>
    <w:lsdException w:name="Grid Table 4 Accent 4" w:uiPriority="115"/>
    <w:lsdException w:name="Grid Table 5 Dark Accent 4" w:uiPriority="128"/>
    <w:lsdException w:name="Grid Table 6 Colorful Accent 4" w:uiPriority="129"/>
    <w:lsdException w:name="Grid Table 7 Colorful Accent 4" w:uiPriority="130"/>
    <w:lsdException w:name="Grid Table 1 Light Accent 5" w:uiPriority="112"/>
    <w:lsdException w:name="Grid Table 2 Accent 5" w:uiPriority="113"/>
    <w:lsdException w:name="Grid Table 3 Accent 5" w:uiPriority="114"/>
    <w:lsdException w:name="Grid Table 4 Accent 5" w:uiPriority="115"/>
    <w:lsdException w:name="Grid Table 5 Dark Accent 5" w:uiPriority="128"/>
    <w:lsdException w:name="Grid Table 6 Colorful Accent 5" w:uiPriority="129"/>
    <w:lsdException w:name="Grid Table 7 Colorful Accent 5" w:uiPriority="130"/>
    <w:lsdException w:name="Grid Table 1 Light Accent 6" w:uiPriority="112"/>
    <w:lsdException w:name="Grid Table 2 Accent 6" w:uiPriority="113"/>
    <w:lsdException w:name="Grid Table 3 Accent 6" w:uiPriority="114"/>
    <w:lsdException w:name="Grid Table 4 Accent 6" w:uiPriority="115"/>
    <w:lsdException w:name="Grid Table 5 Dark Accent 6" w:uiPriority="128"/>
    <w:lsdException w:name="Grid Table 6 Colorful Accent 6" w:uiPriority="129"/>
    <w:lsdException w:name="Grid Table 7 Colorful Accent 6" w:uiPriority="130"/>
    <w:lsdException w:name="List Table 1 Light" w:uiPriority="112"/>
    <w:lsdException w:name="List Table 2" w:uiPriority="113"/>
    <w:lsdException w:name="List Table 3" w:uiPriority="114"/>
    <w:lsdException w:name="List Table 4" w:uiPriority="115"/>
    <w:lsdException w:name="List Table 5 Dark" w:uiPriority="128"/>
    <w:lsdException w:name="List Table 6 Colorful" w:uiPriority="129"/>
    <w:lsdException w:name="List Table 7 Colorful" w:uiPriority="130"/>
    <w:lsdException w:name="List Table 1 Light Accent 1" w:uiPriority="112"/>
    <w:lsdException w:name="List Table 2 Accent 1" w:uiPriority="113"/>
    <w:lsdException w:name="List Table 3 Accent 1" w:uiPriority="114"/>
    <w:lsdException w:name="List Table 4 Accent 1" w:uiPriority="115"/>
    <w:lsdException w:name="List Table 5 Dark Accent 1" w:uiPriority="128"/>
    <w:lsdException w:name="List Table 6 Colorful Accent 1" w:uiPriority="129"/>
    <w:lsdException w:name="List Table 7 Colorful Accent 1" w:uiPriority="130"/>
    <w:lsdException w:name="List Table 1 Light Accent 2" w:uiPriority="112"/>
    <w:lsdException w:name="List Table 2 Accent 2" w:uiPriority="113"/>
    <w:lsdException w:name="List Table 3 Accent 2" w:uiPriority="114"/>
    <w:lsdException w:name="List Table 4 Accent 2" w:uiPriority="115"/>
    <w:lsdException w:name="List Table 5 Dark Accent 2" w:uiPriority="128"/>
    <w:lsdException w:name="List Table 6 Colorful Accent 2" w:uiPriority="129"/>
    <w:lsdException w:name="List Table 7 Colorful Accent 2" w:uiPriority="130"/>
    <w:lsdException w:name="List Table 1 Light Accent 3" w:uiPriority="112"/>
    <w:lsdException w:name="List Table 2 Accent 3" w:uiPriority="113"/>
    <w:lsdException w:name="List Table 3 Accent 3" w:uiPriority="114"/>
    <w:lsdException w:name="List Table 4 Accent 3" w:uiPriority="115"/>
    <w:lsdException w:name="List Table 5 Dark Accent 3" w:uiPriority="128"/>
    <w:lsdException w:name="List Table 6 Colorful Accent 3" w:uiPriority="129"/>
    <w:lsdException w:name="List Table 7 Colorful Accent 3" w:uiPriority="130"/>
    <w:lsdException w:name="List Table 1 Light Accent 4" w:uiPriority="112"/>
    <w:lsdException w:name="List Table 2 Accent 4" w:uiPriority="113"/>
    <w:lsdException w:name="List Table 3 Accent 4" w:uiPriority="114"/>
    <w:lsdException w:name="List Table 4 Accent 4" w:uiPriority="115"/>
    <w:lsdException w:name="List Table 5 Dark Accent 4" w:uiPriority="128"/>
    <w:lsdException w:name="List Table 6 Colorful Accent 4" w:uiPriority="129"/>
    <w:lsdException w:name="List Table 7 Colorful Accent 4" w:uiPriority="130"/>
    <w:lsdException w:name="List Table 1 Light Accent 5" w:uiPriority="112"/>
    <w:lsdException w:name="List Table 2 Accent 5" w:uiPriority="113"/>
    <w:lsdException w:name="List Table 3 Accent 5" w:uiPriority="114"/>
    <w:lsdException w:name="List Table 4 Accent 5" w:uiPriority="115"/>
    <w:lsdException w:name="List Table 5 Dark Accent 5" w:uiPriority="128"/>
    <w:lsdException w:name="List Table 6 Colorful Accent 5" w:uiPriority="129"/>
    <w:lsdException w:name="List Table 7 Colorful Accent 5" w:uiPriority="130"/>
    <w:lsdException w:name="List Table 1 Light Accent 6" w:uiPriority="112"/>
    <w:lsdException w:name="List Table 2 Accent 6" w:uiPriority="113"/>
    <w:lsdException w:name="List Table 3 Accent 6" w:uiPriority="114"/>
    <w:lsdException w:name="List Table 4 Accent 6" w:uiPriority="115"/>
    <w:lsdException w:name="List Table 5 Dark Accent 6" w:uiPriority="128"/>
    <w:lsdException w:name="List Table 6 Colorful Accent 6" w:uiPriority="129"/>
    <w:lsdException w:name="List Table 7 Colorful Accent 6" w:uiPriority="13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szCs w:val="20"/>
      <w:kern w:val="0"/>
    </w:rPr>
  </w:style>
  <w:style w:type="paragraph" w:styleId="a4">
    <w:name w:val="header"/>
    <w:uiPriority w:val="99"/>
    <w:basedOn w:val="a"/>
    <w:link w:val="Char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basedOn w:val="a0"/>
    <w:link w:val="a4"/>
  </w:style>
  <w:style w:type="paragraph" w:styleId="a5">
    <w:name w:val="footer"/>
    <w:uiPriority w:val="99"/>
    <w:basedOn w:val="a"/>
    <w:link w:val="Char0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basedOn w:val="a0"/>
    <w:link w:val="a5"/>
  </w:style>
  <w:style w:type="paragraph" w:styleId="a6">
    <w:name w:val="List Paragraph"/>
    <w:uiPriority w:val="34"/>
    <w:basedOn w:val="a"/>
    <w:qFormat/>
    <w:pPr>
      <w:ind w:leftChars="400" w:left="800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header" Target="header1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numbering" Target="numbering.xml" /><Relationship Id="rId7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  <a:font script="Mym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  <a:font script="Mym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dahyu</dc:creator>
  <cp:keywords/>
  <dc:description/>
  <cp:lastModifiedBy>정석찬</cp:lastModifiedBy>
  <cp:revision>1</cp:revision>
  <dcterms:created xsi:type="dcterms:W3CDTF">2020-03-09T08:47:00Z</dcterms:created>
  <dcterms:modified xsi:type="dcterms:W3CDTF">2023-03-11T04:49:12Z</dcterms:modified>
  <cp:lastPrinted>2020-03-08T12:41:00Z</cp:lastPrinted>
  <cp:version>1100.0100.01</cp:version>
</cp:coreProperties>
</file>