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</Types>
</file>

<file path=_rels\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\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>
  <dc:creator>조은진</dc:creator>
  <dc:title>SSUMC 동아리 회칙</dc:title>
</cp:coreProperties>
</file>

<file path=word\_rels\comments.xml.rels><?xml version="1.0" encoding="UTF-8" standalone="yes"?><Relationships xmlns="http://schemas.openxmlformats.org/package/2006/relationships"></Relationships>
</file>

<file path=word\_rels\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/Relationships>
</file>

<file path=word\_rels\endnotes.xml.rels><?xml version="1.0" encoding="UTF-8" standalone="yes"?><Relationships xmlns="http://schemas.openxmlformats.org/package/2006/relationships"></Relationships>
</file>

<file path=word\_rels\footnotes.xml.rels><?xml version="1.0" encoding="UTF-8" standalone="yes"?><Relationships xmlns="http://schemas.openxmlformats.org/package/2006/relationships"></Relationships>
</file>

<file path=word\_rels\numbering.xml.rels><?xml version="1.0" encoding="UTF-8" standalone="yes"?><Relationships xmlns="http://schemas.openxmlformats.org/package/2006/relationships"></Relationships>
</file>

<file path=word\document.xml><?xml version="1.0" encoding="utf-8"?>
<w:document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body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center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40"/>
          <w:szCs w:val="4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40"/>
          <w:szCs w:val="40"/>
          <w:shd w:val="clear" w:color="auto" w:fill="auto"/>
        </w:rPr>
        <w:t xml:space="preserve">SSUMC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40"/>
          <w:szCs w:val="40"/>
          <w:shd w:val="clear" w:color="auto" w:fill="auto"/>
        </w:rPr>
        <w:t xml:space="preserve">동아리 회칙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총칙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동아리 명칭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‘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SSUMC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’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(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이하 본회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)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라 칭한다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목적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목적은 숭실대학교 학생들에게 앱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웹 서비스 개발을 교육을 제공하며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학부생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신분으로 서비스 출시가 이루어지는 과정에 대한 가이드를 제시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지도함에 있어 가치 있는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경험을 제공한다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동아리원 개개인의 기획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디자인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개발 능력 배양을 목표로 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 간의 친목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활동을 마련한다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학생들 스스로 주체적으로 사고하여 그들의 선택이 온전히 본인의 의지가 될 수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있도록 도와준다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동아리 소재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소재지는 숭실대학교 동아리연합회가 지정하는 곳으로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숭실대학교 중앙동아리이자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대학생 연합동아리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University Makeus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Challenge(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이하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UMC)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에 소속된 산하 단체이다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4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위치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본부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(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이하 동아리방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)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는 숭실대학교 학생회관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235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로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회원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회원의 가입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매 기수마다 회원 모집 활동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(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이하 리쿠르팅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)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을 진행한다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한 기수의 활동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기간은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6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개월로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리쿠르팅에서 임원진의 평가로 본회의 기준에 부합되어야 가입할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회원의 자격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리쿠르팅을 통해 선발된 인원은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6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개월 동안 본회의 회원 자격을 갖는다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숭실대학교 재학생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휴학생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졸업유예생의 자격을 가진 자만 본회의 회원으로 인정한다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회원의 의무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약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10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주간의 스터디 활동에 의무적으로 참가해야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프로젝트 활동에 의무적으로 참가해야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항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3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항을 모두 만족하는 회원만 본회를 수료할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본회의 공식적인 활동에 성실히 참여할 의무가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⑤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본회를 수호할 의무를 진다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본회의 회칙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규율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임원진의 결정 등에 기반한 의결사항을 준수할 의무를 진다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4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회원의 권리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본회의 회칙이 규정하는 바에 따라 본회의 운영과 활동에 참여할 권리를 갖는다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본회의 회칙이 규정하는 바에 따라 본회의 시설과 재산을 운용할 권리를 갖는다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본회의 회칙이 개정이 필요한 경우 회칙 개정을 발의할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5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회원의 탈퇴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회칙 및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규율이 규정하는 벌점을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번 이상 받는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제명되어 탈퇴한다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820"/>
        </w:tabs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타 학교로의 편입 역시 제명으로 간주되어 탈퇴한다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탈퇴를 희망하는 회원은 임원진에게 의사표시를 함으로써 탈퇴 가능하다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탈퇴는 본인의 의사로 가능하며 다른 이의 동의를 필요로 하지 않는다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의 산하 단체로서 본회 내에 탈퇴자가 발생한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운영사무국에 즉시 보고한다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⑤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탈퇴자는 본회 및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활동에 제한이 있을 수 있으며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이는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규율에 의거한다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회장이 탈퇴할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부회장을 리더로 승격한다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그 외 직책의 임원진이 탈퇴할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 중에서 새로 선출한다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임원진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임원진의 구성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임원진은 회장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부회장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총무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홍보팀장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Plan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Design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Android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iOS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Web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Server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파트장으로 구성된다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리더를 제외한 직책의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임원진은 인원수 제한을 두지 않는다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회장은 본회를 대표하며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운영을 총괄한다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모든 회의를 주관하며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숭실대학교 동아리연합회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 등의 단체와 교섭 역할을 이행한다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부회장과 함께 본회의 의결사항을 논의하고 채택할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부회장은 회장 부재 시 회장의 역할을 대신 수행하며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회장을 보조해 본회의 운영을 총괄한다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회장과 함께 본회의 의결사항을 논의하고 채택할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총무는 본회의 재정을 관리하며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대내외적인 활동에 쓰일 예산을 기획·총괄한다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⑤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홍보팀장은 본회의 활동 홍보물을 제작하고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SNS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를 관리한다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Plan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Plan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 회원을 총괄하고 스터디 활동을 돕는다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⑦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Design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Design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 회원을 총괄하고 스터디 활동을 돕는다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⑧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Android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Android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 회원을 총괄하고 스터디 활동을 돕는다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⑨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iOS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iOS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 회원을 총괄하고 스터디 활동을 돕는다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⑩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Web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Web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 회원을 총괄하고 스터디 활동을 돕는다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⑪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Server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파트장은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Server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 회원을 총괄하고 스터디 활동을 돕는다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임원진의 자격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임원진은 본회의 회원 자격을 만족해야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선출된 임원진은 본회의 회원 자격과 임원진 자격을 모두 갖는다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임원진의 임기는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6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개월로 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회원의 승인 하에 연임도 가능하다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임원진은 회원의 승인 하에 겸임이 가능하다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임원진의 의무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임기가 종료되기 전에 다음 기수의 임원진을 선출해야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6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개월 동안 활동에 적극적으로 참여하며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목적에 부합한 의지를 가지고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맡은 바를 성실히 수행할 회원을 대상으로 선출한다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다음 기수 임원진에게 성실히 인수인계할 의무를 진다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운영에 성실히 참여할 의무를 진다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회원의 활동을 성실히 보조할 의무를 진다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4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임원진의 권리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항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3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항을 만족하지 않아도 본회를 수료할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리쿠르팅 절차를 면제한다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회칙 및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규율이 규정하는 바에 따라 회원에게 상점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벌점을 부여할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5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임원진의 자격 정지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임원진이 동아리 회칙을 위반하거나 직무를 태만한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총회를 소집해 전체 회원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1/2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이상의 찬성 하에 해당 임원진의 자격을 정지한다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현 기수 임원진과 최근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기수 내의 회장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부회장이 참여하는 긴급 회의를 소집해 자격이 정지된 임원진에 대한 징계를 처분한다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4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OB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[OB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의 자격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이전 기수를 수료한 회원은 본회의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OB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자격을 갖는다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OB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는 본회의 회원의 자격을 가지지는 못하나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동아리방 사용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홈커밍데이 참여 등 여러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권리를 가질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5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리쿠르팅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절차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리쿠르팅은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차 서류 평가와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차 면접 평가를 포함한다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임원진을 제외한 모든 회원은 매 기수 리쿠르팅을 통해서만 본회에 가입할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OB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역시 예외로 두지 않으며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신규 지원자와 동일한 리쿠르팅 절차를 거쳐야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서류 평가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한 명의 지원자의 서류 평가에는 절반 이상의 임원진이 참여한다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서류 평가의 합격 여부는 서류 평가 점수로 판단한다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5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항의 예외로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서류 평가 점수가 낮아도 파트장이 면접을 원하는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임원진의 전체 동의 하에 추가로 서류 합격시킬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다만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 과정에서 서류 평가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점수가 높은 지원자를 탈락시키는 것은 절대로 불가하다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면접 평가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한 명의 지원자의 면접 평가에는 인성 항목과 파트별 기술 항목을 평가하는 면접관이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구분되어 참여한다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면접 평가의 합격 여부는 서류 평가 점수와 면접 평가 점수를 일정 비율로 혼합해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판단한다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비율은 매 기수 임원진이 새로이 책정하나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두 항목 모두 반영되어야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면접 평가에서는 추가 합격이 불가하며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반드시 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5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항의 점수로만 판단한다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4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평가 예외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리쿠르팅 혹은 이전 기수에서 부적절한 모습을 보인 자는 평가에 예외를 둘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 및 이전 기수의 회장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부회장이 모두 동의하는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5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3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조를 적용하지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않고 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5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4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항의 지원자를 불합격시킬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6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활동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교육 활동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주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회씩 약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10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주간 파트별 회원이 소수로 모여 대면 스터디를 진행한다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운영사무국이 제공하는 워크북을 기반으로 스터디를 진행한다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시험 기간 등의 사유로 본회의 임원진 및 스터디 구성원의 동의 하에 스터디를 쉬어갈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회원은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커리큘럼 외의 기타 다양한 주제의 스터디를 자유롭게 진행할 수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⑤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회원은 다른 회원을 위한 기타 교육 활동을 자유롭게 진행할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프로젝트 활동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약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10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주간의 스터디를 모두 완료한 회원을 대상으로 프로젝트를 진행한다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프로젝트의 구체적인 주제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인원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기간 등은 매 기수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지침을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따른다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프로젝트 미참여 및 중도 포기한 회원은 제명되어 탈퇴한다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친목 활동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회원 간의 친목 도모를 목적으로 오프 더 레코드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Membership Training(MT),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홈커밍데이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엔드데이 등의 친목 활동을 개최한다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회원은 다른 회원을 위한 기타 친목 활동을 자유롭게 진행할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4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외부 활동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의 산하 단체로서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회원은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운영사무국이 주최하는 외부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행사에 참여할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7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상점 및 벌점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상점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본회의 임원진에 의해 상점을 받을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파트별로 워크북을 가장 우수하게 작성한 회원을 매주 한 명씩 선정해 상점을 부여한다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임원진과 회원이 모두 인정하는 기타 합당한 사유로도 상점을 부여할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회원이 받은 상점은 프로젝트 팀 매칭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우수 부원 시상 등 추후 다양한 활동에서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이점으로 작용할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벌점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본회의 임원진에 의해 벌점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(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이하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OUT)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을 받을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매주 워크북을 완성하지 못한 회원에게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 OUT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을 부여한다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매주 스터디에 정당하지 않은 사유로 참여하지 않는 회원에게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 OUT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을 부여한다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모든 회원의 참여가 필수인 행사에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정당하지 않은 사유로 참여하지 않는 회원에게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OUT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을 부여한다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⑤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운영사무국이 개최하는 외부 행사에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취소 기간 외 참여 취소를 알리거나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사전 연락 없이 참여하지 않는 회원에게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 OUT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을 부여한다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임원진과 회원이 모두 인정하는 기타 합당한 사유로도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OUT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을 부여할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⑦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회원이 받은 상점은 추후 다양한 활동에서 감점으로 작용할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⑧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 OUT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을 받은 회원은 탈퇴한다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상점과 벌점의 관계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상점과 벌점은 서로 무관한 독립적인 관계이다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벌점을 상점으로 무마하는 행위는 존재할 수 없다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8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재정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재원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회비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숭실대학교 중앙동아리 지원금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동아리 부스 수익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OB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지원금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기타 수익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등을 재원으로 삼는다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재원을 정당한 목적 없이 회원에게 개인적으로 나누지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않는다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이러한 상황이 적발될 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직책을 무관하고 즉시 강제 탈퇴한다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회비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운영을 위하여 회비를 조성하고 운용할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회장과 총무는 본회의 회비를 관리할 책임을 진다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③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회비 금액은 매 기수 임원진이 새로이 책정하며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이를 납부할 의무를 진다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④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납부된 회비는 환불하지 않는다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지출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회비 지출은 활동 목적에 준하며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총무 부재 시에는 지출 내역 영수증을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총무에게 제출한다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정당하지 않은 목적으로 회비 지출 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회장과 총무는 이에 대한 책임을 지며 긴급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회의에서 징계 처분될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4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결산 보고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총무는 임기 동안 회계 내역을 투명하게 공개한다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총무는 현 기수 활동이 끝나기 전에 회원에게 결산 보고할 의무를 진다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9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의결 주체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의결 주체의 구성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의결 주체에는 본회의 회칙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규율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 회의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회장 및 부회장의 의결사항 등이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의결 주체 간 우선권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의결권은 본회의 회칙 및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규율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임원진 회의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회장 및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부회장의 의결사항 순서대로 우선적으로 인정된다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회칙과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규율이 상충되는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대표와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 대표의 논의 하에 의결 우선권을 정하도록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10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회칙 개정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개정 절차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회칙 개정은 아래의 절차를 따른다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회칙 개정 발의 시 회칙 개정 발의안을 총회 소집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7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일 전에 공고한다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회원은 누구나 회칙 개정을 발의할 수 있다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현 기수의 전체 회원이 참여하는 총회를 소집한다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전체 회원의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2/3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이상이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출석해야 총회로서의 자격 요건이 인정된다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3.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총회 출석 인원의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1/2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이상이 찬성할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회칙 개정이 가능하다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총회 소집이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무산되거나 출석 인원의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1/2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이상의 찬성을 확보하지 못한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회칙은 개정될 수 없다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4.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최근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기수 내의 회장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부회장이 모여 회칙 개정의 적절성을 판단한다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이때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적절성을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입증하지 못한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회칙은 개정될 수 없다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820"/>
        </w:tabs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5.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위의 절차를 모두 거쳐 개정된 회칙은 의결 후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7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일 이내에 공고하여 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11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조에 따라 효력을 발휘한다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개정 무효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10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조의 절차를 거치지 않은 회칙 개정은 모두 무효로 간주한다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10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조의 절차 외의 방법으로 회칙 개정을 시도한 경우가 적발될 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직책을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무관하고 즉시 강제 탈퇴한다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부칙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발효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회칙 개정안 및 의결사항은 공고 후 즉시 효력을 갖는다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회칙 개정 내용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내용 표기의 의무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회칙이 개정된 경우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장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조에 개정 날짜와 해당 개정의 이전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이후 내용을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모두 기록해야 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개정 내용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1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20XX.XX.XX -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13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0"/>
          <w:szCs w:val="30"/>
          <w:shd w:val="clear" w:color="auto" w:fill="auto"/>
        </w:rPr>
        <w:t xml:space="preserve">장 기타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제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1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조 </w:t>
      </w:r>
      <w:r>
        <w:rPr>
          <w:rStyle w:val="custom0"/>
          <w:rFonts w:ascii="맑은 고딕" w:hAnsi="Arial Unicode MS" w:eastAsia="맑은 고딕" w:cs="맑은 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[UMC]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①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의 산하 단체로서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본회의 회칙에 명시되지 않은 내용에 대해서는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중앙 운영사무국의 규율을 존중하고 이행한다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 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②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본회는 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UMC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의 산하 단체로서의 의무를 성실히 수행하고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, UMC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의 발전에 적극적으로</w:t>
      </w:r>
    </w:p>
    <w:p>
      <w:pPr>
        <w:pStyle w:val="custom33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>
          <w:tab w:val="left" w:leader="none" w:pos="420"/>
        </w:tabs>
        <w:wordWrap w:val="1"/>
        <w:autoSpaceDE w:val="0"/>
        <w:autoSpaceDN w:val="0"/>
        <w:snapToGrid w:val="1"/>
        <w:spacing w:before="0" w:after="0" w:line="249" w:lineRule="auto"/>
        <w:ind w:left="424" w:right="0" w:hanging="424"/>
        <w:jc w:val="both"/>
        <w:rPr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협조 및 기여한다</w:t>
      </w:r>
      <w:r>
        <w:rPr>
          <w:rStyle w:val="custom0"/>
          <w:rFonts w:ascii="맑은 고딕" w:hAnsi="Arial Unicode MS" w:eastAsia="맑은 고딕" w:cs="맑은 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  <w:t xml:space="preserve">.</w:t>
      </w:r>
    </w:p>
    <w:sectPr>
      <w:footnotePr>
        <w:numFmt w:val="decimal"/>
        <w:numStart w:val="1"/>
      </w:footnotePr>
      <w:endnotePr>
        <w:numFmt w:val="decimal"/>
        <w:numStart w:val="1"/>
      </w:endnotePr>
      <w:pgSz w:w="11905" w:h="16837"/>
      <w:pgMar w:top="1984" w:right="1700" w:bottom="1700" w:left="1700" w:header="1133" w:footer="850" w:gutter="0"/>
      <w:pgBorders/>
      <w:docGrid/>
    </w:sectPr>
  </w:body>
</w:document>
</file>

<file path=word\endnotes.xml><?xml version="1.0" encoding="utf-8"?>
<w:end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\footnotes.xml><?xml version="1.0" encoding="utf-8"?>
<w:foot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numbering.xml><?xml version="1.0" encoding="utf-8"?>
<w:numbering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abstractNum w:abstractNumId="1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ganada"/>
      <w:suff w:val="space"/>
      <w:lvlText w:val="%2."/>
      <w:lvlJc w:val="left"/>
      <w:pPr>
        <w:ind w:left="0" w:hanging="0"/>
      </w:pPr>
      <w:rPr/>
    </w:lvl>
    <w:lvl w:ilvl="2">
      <w:start w:val="1"/>
      <w:numFmt w:val="decimal"/>
      <w:suff w:val="space"/>
      <w:lvlText w:val="%3)"/>
      <w:lvlJc w:val="left"/>
      <w:pPr>
        <w:ind w:left="0" w:hanging="0"/>
      </w:pPr>
      <w:rPr/>
    </w:lvl>
    <w:lvl w:ilvl="3">
      <w:start w:val="1"/>
      <w:numFmt w:val="ganada"/>
      <w:suff w:val="space"/>
      <w:lvlText w:val="%4)"/>
      <w:lvlJc w:val="left"/>
      <w:pPr>
        <w:ind w:left="0" w:hanging="0"/>
      </w:pPr>
      <w:rPr/>
    </w:lvl>
    <w:lvl w:ilvl="4">
      <w:start w:val="1"/>
      <w:numFmt w:val="decimal"/>
      <w:suff w:val="space"/>
      <w:lvlText w:val="(%5)"/>
      <w:lvlJc w:val="left"/>
      <w:pPr>
        <w:ind w:left="0" w:hanging="0"/>
      </w:pPr>
      <w:rPr/>
    </w:lvl>
    <w:lvl w:ilvl="5">
      <w:start w:val="1"/>
      <w:numFmt w:val="ganada"/>
      <w:suff w:val="space"/>
      <w:lvlText w:val="(%6)"/>
      <w:lvlJc w:val="left"/>
      <w:pPr>
        <w:ind w:left="0" w:hanging="0"/>
      </w:pPr>
      <w:rPr/>
    </w:lvl>
    <w:lvl w:ilvl="6">
      <w:start w:val="1"/>
      <w:numFmt w:val="decimalEnclosedCircle"/>
      <w:suff w:val="space"/>
      <w:lvlText w:val="%7"/>
      <w:lvlJc w:val="left"/>
      <w:pPr>
        <w:ind w:left="0" w:hanging="0"/>
      </w:pPr>
      <w:rPr/>
    </w:lvl>
  </w:abstractNum>
  <w:abstractNum w:abstractNumId="2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ind w:left="0" w:hanging="0"/>
      </w:pPr>
      <w:rPr/>
    </w:lvl>
    <w:lvl w:ilvl="4">
      <w:start w:val="1"/>
      <w:numFmt w:val="decimal"/>
      <w:suff w:val="space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space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space"/>
      <w:lvlText w:val="%1.%2.%3.%4.%5.%6.%7."/>
      <w:lvlJc w:val="left"/>
      <w:pPr>
        <w:ind w:left="0" w:hanging="0"/>
      </w:pPr>
      <w:rPr/>
    </w:lvl>
  </w:abstractNum>
  <w:abstractNum w:abstractNumId="3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ind w:left="0" w:hanging="0"/>
      </w:pPr>
      <w:rPr/>
    </w:lvl>
    <w:lvl w:ilvl="4">
      <w:start w:val="1"/>
      <w:numFmt w:val="decimal"/>
      <w:suff w:val="space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space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space"/>
      <w:lvlText w:val="%1.%2.%3.%4.%5.%6.%7."/>
      <w:lvlJc w:val="left"/>
      <w:pPr>
        <w:ind w:left="0" w:hanging="0"/>
      </w:pPr>
      <w:rPr/>
    </w:lvl>
  </w:abstractNum>
  <w:abstractNum w:abstractNumId="4">
    <w:multiLevelType w:val="multilevel"/>
    <w:lvl w:ilvl="0">
      <w:start w:val="1"/>
      <w:numFmt w:val="bullet"/>
      <w:suff w:val="space"/>
      <w:lvlText w:val="∙"/>
      <w:lvlJc w:val="left"/>
      <w:pPr>
        <w:ind w:left="0" w:hanging="0"/>
      </w:pPr>
      <w:rPr>
        <w:rFonts w:hint="default" w:ascii="Arial Unicode MS" w:hAnsi="Arial Unicode M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\settings.xml><?xml version="1.0" encoding="utf-8"?>
<w:setting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</w:settings>
</file>

<file path=word\styles.xml><?xml version="1.0" encoding="utf-8"?>
<w:styl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docDefaults>
    <w:pPrDefault>
      <w:pPr>
        <w:spacing w:before="0" w:after="0" w:line="240" w:lineRule="auto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" w:default="1">
    <w:name w:val="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0" w:default="1">
    <w:name w:val="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custom0">
    <w:name w:val="바탕글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character" w:styleId="custom1">
    <w:name w:val="Default Paragraph Font"/>
    <w:qFormat/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">
    <w:name w:val="No Spacing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">
    <w:name w:val="본문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3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4">
    <w:name w:val="heading 1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8"/>
      <w:szCs w:val="28"/>
      <w:shd w:val="clear" w:color="auto" w:fill="auto"/>
    </w:rPr>
  </w:style>
  <w:style w:type="paragraph" w:styleId="custom5">
    <w:name w:val="heading 2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6">
    <w:name w:val="heading 3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400" w:right="0" w:hanging="400"/>
      <w:jc w:val="both"/>
    </w:pPr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7">
    <w:name w:val="heading 4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600" w:right="0" w:hanging="400"/>
      <w:jc w:val="both"/>
    </w:pPr>
    <w:rPr>
      <w:rFonts w:ascii="Times New Roman" w:hAnsi="Arial Unicode MS" w:eastAsia="Times New Roman" w:cs="Times New Roman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8">
    <w:name w:val="heading 5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800" w:right="0" w:hanging="400"/>
      <w:jc w:val="both"/>
    </w:pPr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9">
    <w:name w:val="heading 6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0" w:right="0" w:hanging="400"/>
      <w:jc w:val="both"/>
    </w:pPr>
    <w:rPr>
      <w:rFonts w:ascii="Times New Roman" w:hAnsi="Arial Unicode MS" w:eastAsia="Times New Roman" w:cs="Times New Roman"/>
      <w:b w:val="1"/>
      <w:bCs w:val="1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0">
    <w:name w:val="heading 7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200" w:right="0" w:hanging="400"/>
      <w:jc w:val="both"/>
    </w:pPr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1">
    <w:name w:val="heading 8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400" w:right="0" w:hanging="400"/>
      <w:jc w:val="both"/>
    </w:pPr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2">
    <w:name w:val="heading 9"/>
    <w:qFormat/>
    <w:pPr>
      <w:keepNext w:val="1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600" w:right="0" w:hanging="400"/>
      <w:jc w:val="both"/>
    </w:pPr>
    <w:rPr>
      <w:rFonts w:ascii="Times New Roman" w:hAnsi="Arial Unicode MS" w:eastAsia="Times New Roman" w:cs="Times New Roman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character" w:styleId="custom13">
    <w:name w:val="쪽 번호"/>
    <w:qFormat/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4">
    <w:name w:val="머리말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5">
    <w:name w:val="각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6">
    <w:name w:val="미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7">
    <w:name w:val="메모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100"/>
      <w:position w:val="0"/>
      <w:sz w:val="18"/>
      <w:szCs w:val="18"/>
      <w:shd w:val="clear" w:color="auto" w:fill="auto"/>
    </w:rPr>
  </w:style>
  <w:style w:type="paragraph" w:styleId="custom18">
    <w:name w:val="차례 제목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240" w:after="6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2e74b5"/>
      <w:spacing w:val="0"/>
      <w:w w:val="100"/>
      <w:position w:val="0"/>
      <w:sz w:val="32"/>
      <w:szCs w:val="32"/>
      <w:shd w:val="clear" w:color="auto" w:fill="auto"/>
    </w:rPr>
  </w:style>
  <w:style w:type="paragraph" w:styleId="custom19">
    <w:name w:val="차례 1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0">
    <w:name w:val="차례 2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22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1">
    <w:name w:val="차례 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44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2">
    <w:name w:val="개요 1"/>
    <w:qFormat/>
    <w:pPr>
      <w:keepNext w:val="0"/>
      <w:keepLines w:val="0"/>
      <w:pageBreakBefore w:val="0"/>
      <w:widowControl w:val="0"/>
      <w:numPr>
        <w:ilvl w:val="0"/>
        <w:numId w:val="2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3">
    <w:name w:val="개요 2"/>
    <w:qFormat/>
    <w:pPr>
      <w:keepNext w:val="0"/>
      <w:keepLines w:val="0"/>
      <w:pageBreakBefore w:val="0"/>
      <w:widowControl w:val="0"/>
      <w:numPr>
        <w:ilvl w:val="1"/>
        <w:numId w:val="2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4">
    <w:name w:val="개요 3"/>
    <w:qFormat/>
    <w:pPr>
      <w:keepNext w:val="0"/>
      <w:keepLines w:val="0"/>
      <w:pageBreakBefore w:val="0"/>
      <w:widowControl w:val="0"/>
      <w:numPr>
        <w:ilvl w:val="2"/>
        <w:numId w:val="2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5">
    <w:name w:val="개요 4"/>
    <w:qFormat/>
    <w:pPr>
      <w:keepNext w:val="0"/>
      <w:keepLines w:val="0"/>
      <w:pageBreakBefore w:val="0"/>
      <w:widowControl w:val="0"/>
      <w:numPr>
        <w:ilvl w:val="3"/>
        <w:numId w:val="2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6">
    <w:name w:val="개요 5"/>
    <w:qFormat/>
    <w:pPr>
      <w:keepNext w:val="0"/>
      <w:keepLines w:val="0"/>
      <w:pageBreakBefore w:val="0"/>
      <w:widowControl w:val="0"/>
      <w:numPr>
        <w:ilvl w:val="4"/>
        <w:numId w:val="2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7">
    <w:name w:val="개요 6"/>
    <w:qFormat/>
    <w:pPr>
      <w:keepNext w:val="0"/>
      <w:keepLines w:val="0"/>
      <w:pageBreakBefore w:val="0"/>
      <w:widowControl w:val="0"/>
      <w:numPr>
        <w:ilvl w:val="5"/>
        <w:numId w:val="2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8">
    <w:name w:val="개요 7"/>
    <w:qFormat/>
    <w:pPr>
      <w:keepNext w:val="0"/>
      <w:keepLines w:val="0"/>
      <w:pageBreakBefore w:val="0"/>
      <w:widowControl w:val="0"/>
      <w:numPr>
        <w:ilvl w:val="6"/>
        <w:numId w:val="2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9">
    <w:name w:val="개요 8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0">
    <w:name w:val="개요 9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1">
    <w:name w:val="개요 10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2">
    <w:name w:val="캡션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160" w:line="240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3">
    <w:name w:val="Normal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바탕" w:hAnsi="Arial Unicode MS" w:eastAsia="한컴바탕" w:cs="한컴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</w:styles>
</file>

<file path=word\theme\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</w:webSettings>
</file>